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4FF" w:rsidRPr="00BF4886" w:rsidRDefault="003B54FF" w:rsidP="003B54FF">
      <w:pPr>
        <w:ind w:firstLine="708"/>
        <w:jc w:val="both"/>
        <w:rPr>
          <w:rFonts w:cs="Helvetica"/>
          <w:i/>
          <w:color w:val="333333"/>
        </w:rPr>
      </w:pPr>
      <w:r w:rsidRPr="00BF4886">
        <w:rPr>
          <w:rFonts w:cs="Helvetica"/>
          <w:i/>
          <w:color w:val="333333"/>
        </w:rPr>
        <w:t>Реализация государственной функции Курганского УФАС России в рамках Федерального закона №44-ФЗ «О контрактной системе в сфере закупок товаров, работ, услуг для обеспечения государственных и муниципальных нужд».</w:t>
      </w:r>
    </w:p>
    <w:p w:rsidR="00310FCA" w:rsidRDefault="00310FCA" w:rsidP="00BF4886">
      <w:pPr>
        <w:ind w:firstLine="708"/>
        <w:jc w:val="both"/>
        <w:rPr>
          <w:rFonts w:cs="Helvetica"/>
          <w:color w:val="333333"/>
        </w:rPr>
      </w:pPr>
      <w:r>
        <w:rPr>
          <w:rFonts w:cs="Helvetica"/>
          <w:color w:val="333333"/>
        </w:rPr>
        <w:t xml:space="preserve">Год назад началась реализация контрактной системы – новой для России системы закупок для государственных и муниципальных нужд. Было очень сложно. Новый закон. Было много вопросов, на которые никто не давал ответа. Более 200-т поправок были внесены в закон накануне начала его реализации -31 декабря 2013 года. Каждый регион начал закладывать свою практику. </w:t>
      </w:r>
    </w:p>
    <w:p w:rsidR="00310FCA" w:rsidRDefault="00310FCA" w:rsidP="00310FCA">
      <w:pPr>
        <w:jc w:val="both"/>
        <w:rPr>
          <w:rFonts w:cs="Helvetica"/>
          <w:color w:val="333333"/>
        </w:rPr>
      </w:pPr>
      <w:r>
        <w:rPr>
          <w:rFonts w:cs="Helvetica"/>
          <w:color w:val="333333"/>
        </w:rPr>
        <w:t>Сегодня мы собрались для того, чтобы обсудить, какой он был 2014 год - год начала внедрения в России контрактной системы.</w:t>
      </w:r>
    </w:p>
    <w:p w:rsidR="00601369" w:rsidRDefault="00601369" w:rsidP="00310FCA">
      <w:pPr>
        <w:jc w:val="both"/>
        <w:rPr>
          <w:rFonts w:cs="Helvetica"/>
          <w:color w:val="333333"/>
        </w:rPr>
      </w:pPr>
      <w:r>
        <w:rPr>
          <w:rFonts w:cs="Helvetica"/>
          <w:color w:val="333333"/>
        </w:rPr>
        <w:t xml:space="preserve">Мне часто задают вопрос – какой закон был лучше: старый или новый? Новый закон не начал работать в полную силу, поэтому сегодня невозможно однозначно ответить на этот вопрос. Люди склонны сопротивляться новому. Когда все только начиналось было много критики в адрес нового закона. Начинать было страшно всем. И тем не менее начали и </w:t>
      </w:r>
      <w:proofErr w:type="gramStart"/>
      <w:r>
        <w:rPr>
          <w:rFonts w:cs="Helvetica"/>
          <w:color w:val="333333"/>
        </w:rPr>
        <w:t>работаем</w:t>
      </w:r>
      <w:proofErr w:type="gramEnd"/>
      <w:r>
        <w:rPr>
          <w:rFonts w:cs="Helvetica"/>
          <w:color w:val="333333"/>
        </w:rPr>
        <w:t xml:space="preserve"> и имеем</w:t>
      </w:r>
      <w:r w:rsidR="00BF4886">
        <w:rPr>
          <w:rFonts w:cs="Helvetica"/>
          <w:color w:val="333333"/>
        </w:rPr>
        <w:t xml:space="preserve"> Сегодня мы можем уже говорить об административной и судебной практике антимонопольных органов и Курганского УФАС России в частности.</w:t>
      </w:r>
    </w:p>
    <w:p w:rsidR="00601369" w:rsidRDefault="00BF4886" w:rsidP="00310FCA">
      <w:pPr>
        <w:jc w:val="both"/>
        <w:rPr>
          <w:rFonts w:cs="Helvetica"/>
          <w:color w:val="333333"/>
        </w:rPr>
      </w:pPr>
      <w:r>
        <w:rPr>
          <w:rFonts w:cs="Helvetica"/>
          <w:color w:val="333333"/>
        </w:rPr>
        <w:tab/>
        <w:t xml:space="preserve">С начала реализации контрактной системы было много вопросов по полномочиям контрольных органов, эти вопросы остаются и по сей день. Дело в том, что по старому закону основной груз контроля лежал на антимонопольных органах, новый закон предполагает контроля не только со стороны антимонопольных органов, но и </w:t>
      </w:r>
      <w:proofErr w:type="spellStart"/>
      <w:r>
        <w:rPr>
          <w:rFonts w:cs="Helvetica"/>
          <w:color w:val="333333"/>
        </w:rPr>
        <w:t>Росфиннадзора</w:t>
      </w:r>
      <w:proofErr w:type="spellEnd"/>
      <w:r>
        <w:rPr>
          <w:rFonts w:cs="Helvetica"/>
          <w:color w:val="333333"/>
        </w:rPr>
        <w:t>, ко</w:t>
      </w:r>
      <w:r w:rsidR="002821F1">
        <w:rPr>
          <w:rFonts w:cs="Helvetica"/>
          <w:color w:val="333333"/>
        </w:rPr>
        <w:t>н</w:t>
      </w:r>
      <w:r>
        <w:rPr>
          <w:rFonts w:cs="Helvetica"/>
          <w:color w:val="333333"/>
        </w:rPr>
        <w:t>трольных органов, определенных суб</w:t>
      </w:r>
      <w:r w:rsidR="002821F1">
        <w:rPr>
          <w:rFonts w:cs="Helvetica"/>
          <w:color w:val="333333"/>
        </w:rPr>
        <w:t>ъектом РФ, контрольных органов, определенных органами местного самоуправления. То есть по новому закону контроль осуществляется по принципу матрешки: одну и ту же закупку могут проверить на местном уровне, на уровне субъекта и органы контроля федерального уровня. Это свидетельствует о том, что контроль по новому закону усилился и стал более гибким. Если раньше антимонопольными органами проверялся предельно малый объем закупок, то сейчас. Нарушения устраняются непосредственно на местах и антимонопольным органам не обязательно в это вмешиваться. У органов контроля закупок на местах имеются такие полномочия.</w:t>
      </w:r>
    </w:p>
    <w:p w:rsidR="002821F1" w:rsidRDefault="002821F1" w:rsidP="00310FCA">
      <w:pPr>
        <w:jc w:val="both"/>
        <w:rPr>
          <w:rFonts w:cs="Helvetica"/>
          <w:color w:val="333333"/>
        </w:rPr>
      </w:pPr>
      <w:r>
        <w:rPr>
          <w:rFonts w:cs="Helvetica"/>
          <w:color w:val="333333"/>
        </w:rPr>
        <w:tab/>
        <w:t>При всем при том, не могу сказать, что работы у антимонопольных органов в 2014 году стало меньше. За указанный год было выявлено 97 нарушений законодательства о контрактной системе. Может возникнуть вопрос: много это или мало? Учитывая, что было довольно много нарушений, связанных с невнимательностью сотрудников, с недостаточной профессиональной готовностью сотрудников работать с контрактной системой, думаю, что много. Могло быть гораздо меньше.</w:t>
      </w:r>
    </w:p>
    <w:p w:rsidR="002821F1" w:rsidRDefault="002821F1" w:rsidP="00310FCA">
      <w:pPr>
        <w:jc w:val="both"/>
        <w:rPr>
          <w:rFonts w:cs="Helvetica"/>
          <w:color w:val="333333"/>
        </w:rPr>
      </w:pPr>
      <w:r>
        <w:rPr>
          <w:rFonts w:cs="Helvetica"/>
          <w:color w:val="333333"/>
        </w:rPr>
        <w:tab/>
      </w:r>
      <w:r w:rsidR="003B54FF">
        <w:rPr>
          <w:rFonts w:cs="Helvetica"/>
          <w:color w:val="333333"/>
        </w:rPr>
        <w:t>Приведем наиболее типичные примеры нарушений.</w:t>
      </w:r>
    </w:p>
    <w:p w:rsidR="003B54FF" w:rsidRDefault="003B54FF" w:rsidP="00310FCA">
      <w:pPr>
        <w:jc w:val="both"/>
        <w:rPr>
          <w:rFonts w:cs="Helvetica"/>
          <w:color w:val="333333"/>
        </w:rPr>
      </w:pPr>
    </w:p>
    <w:p w:rsidR="003B54FF" w:rsidRPr="003B54FF" w:rsidRDefault="003B54FF" w:rsidP="00310FCA">
      <w:pPr>
        <w:jc w:val="both"/>
        <w:rPr>
          <w:rFonts w:cs="Helvetica"/>
          <w:i/>
          <w:color w:val="333333"/>
        </w:rPr>
      </w:pPr>
      <w:r w:rsidRPr="003B54FF">
        <w:rPr>
          <w:rFonts w:cs="Helvetica"/>
          <w:i/>
          <w:color w:val="333333"/>
        </w:rPr>
        <w:t>Административная практика:</w:t>
      </w:r>
    </w:p>
    <w:p w:rsidR="003B54FF" w:rsidRDefault="003B54FF" w:rsidP="003B54FF">
      <w:pPr>
        <w:shd w:val="clear" w:color="auto" w:fill="FFFFFF" w:themeFill="background1"/>
        <w:ind w:firstLine="851"/>
        <w:jc w:val="both"/>
        <w:rPr>
          <w:rFonts w:cs="Helvetica"/>
          <w:color w:val="333333"/>
        </w:rPr>
      </w:pPr>
      <w:r>
        <w:rPr>
          <w:rFonts w:cs="Helvetica"/>
          <w:color w:val="333333"/>
        </w:rPr>
        <w:lastRenderedPageBreak/>
        <w:t>Следует отметить, что большая часть выявленных нарушений 44-ФЗ допущена заказчиками при разработке документации о закупке, а именно:</w:t>
      </w:r>
    </w:p>
    <w:p w:rsidR="003B54FF" w:rsidRPr="00830D9F" w:rsidRDefault="003B54FF" w:rsidP="003B54FF">
      <w:pPr>
        <w:shd w:val="clear" w:color="auto" w:fill="FFFFFF" w:themeFill="background1"/>
        <w:ind w:firstLine="851"/>
        <w:jc w:val="both"/>
        <w:rPr>
          <w:rFonts w:cs="Helvetica"/>
          <w:color w:val="000000" w:themeColor="text1"/>
        </w:rPr>
      </w:pPr>
      <w:r w:rsidRPr="00830D9F">
        <w:rPr>
          <w:rFonts w:cs="Helvetica"/>
          <w:color w:val="000000" w:themeColor="text1"/>
        </w:rPr>
        <w:t>- установление требований к участникам закупки в нарушение положений 44-ФЗ:</w:t>
      </w:r>
    </w:p>
    <w:p w:rsidR="003B54FF" w:rsidRDefault="003B54FF" w:rsidP="003B54FF">
      <w:pPr>
        <w:pStyle w:val="western"/>
        <w:spacing w:before="0" w:beforeAutospacing="0" w:after="0" w:afterAutospacing="0"/>
        <w:ind w:firstLine="851"/>
        <w:jc w:val="both"/>
        <w:rPr>
          <w:sz w:val="28"/>
          <w:szCs w:val="28"/>
        </w:rPr>
      </w:pPr>
      <w:r>
        <w:rPr>
          <w:sz w:val="28"/>
          <w:szCs w:val="28"/>
        </w:rPr>
        <w:t xml:space="preserve">1. </w:t>
      </w:r>
      <w:r w:rsidRPr="006B49E5">
        <w:rPr>
          <w:sz w:val="28"/>
          <w:szCs w:val="28"/>
        </w:rPr>
        <w:t>правомочность участ</w:t>
      </w:r>
      <w:r>
        <w:rPr>
          <w:sz w:val="28"/>
          <w:szCs w:val="28"/>
        </w:rPr>
        <w:t>ника закупки заключать контракт (</w:t>
      </w:r>
      <w:r w:rsidRPr="00F2026D">
        <w:rPr>
          <w:sz w:val="28"/>
          <w:szCs w:val="28"/>
        </w:rPr>
        <w:t>п. 2 ч. 1 ст. 31</w:t>
      </w:r>
      <w:r>
        <w:rPr>
          <w:sz w:val="28"/>
          <w:szCs w:val="28"/>
        </w:rPr>
        <w:t xml:space="preserve"> ФЗ-44)</w:t>
      </w:r>
      <w:r w:rsidRPr="006B49E5">
        <w:rPr>
          <w:sz w:val="28"/>
          <w:szCs w:val="28"/>
        </w:rPr>
        <w:t xml:space="preserve">. </w:t>
      </w:r>
    </w:p>
    <w:p w:rsidR="003B54FF" w:rsidRDefault="003B54FF" w:rsidP="003B54FF">
      <w:pPr>
        <w:shd w:val="clear" w:color="auto" w:fill="FFFFFF" w:themeFill="background1"/>
        <w:ind w:firstLine="851"/>
        <w:jc w:val="both"/>
      </w:pPr>
      <w:r w:rsidRPr="006B49E5">
        <w:t>В соответствии с Федеральным законом № 140-ФЗ от 04.06.2014 г.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 2 ч. 1 ст. 31 Закона о контрактной системе в сфере закупок утратил законную силу.</w:t>
      </w:r>
    </w:p>
    <w:p w:rsidR="003B54FF" w:rsidRDefault="003B54FF" w:rsidP="003B54FF">
      <w:pPr>
        <w:shd w:val="clear" w:color="auto" w:fill="FFFFFF" w:themeFill="background1"/>
        <w:ind w:firstLine="851"/>
        <w:jc w:val="both"/>
      </w:pPr>
      <w:r>
        <w:t xml:space="preserve">Однако, осуществляя закупку в декабре 2014 года </w:t>
      </w:r>
      <w:r w:rsidRPr="00E909C9">
        <w:t xml:space="preserve">путем проведения электронного аукциона на право заключения государственного контракта на оказание услуг по охране нежилых помещений </w:t>
      </w:r>
      <w:r>
        <w:t xml:space="preserve">ГУ </w:t>
      </w:r>
      <w:r w:rsidRPr="00E909C9">
        <w:t>– Управление Пенсионного фонда Российской Федерации в г. Кургане Курганской области</w:t>
      </w:r>
      <w:r>
        <w:t xml:space="preserve"> не учтены данные изменения.</w:t>
      </w:r>
    </w:p>
    <w:p w:rsidR="003B54FF" w:rsidRPr="003B6B46" w:rsidRDefault="003B54FF" w:rsidP="003B54FF">
      <w:pPr>
        <w:pStyle w:val="a4"/>
        <w:numPr>
          <w:ilvl w:val="0"/>
          <w:numId w:val="2"/>
        </w:numPr>
        <w:shd w:val="clear" w:color="auto" w:fill="FFFFFF" w:themeFill="background1"/>
        <w:ind w:left="0" w:firstLine="851"/>
        <w:jc w:val="both"/>
        <w:rPr>
          <w:rFonts w:cs="Helvetica"/>
          <w:color w:val="333333"/>
        </w:rPr>
      </w:pPr>
      <w:r w:rsidRPr="00F2026D">
        <w:rPr>
          <w:rFonts w:cs="Helvetica"/>
          <w:color w:val="333333"/>
        </w:rPr>
        <w:t xml:space="preserve"> </w:t>
      </w:r>
      <w:r>
        <w:t>свидетельств</w:t>
      </w:r>
      <w:r w:rsidRPr="00E017CA">
        <w:t xml:space="preserve"> о допуске к работ</w:t>
      </w:r>
      <w:r>
        <w:t>ам,</w:t>
      </w:r>
      <w:r w:rsidRPr="00F2026D">
        <w:t xml:space="preserve"> </w:t>
      </w:r>
      <w:r>
        <w:t>оказывающим</w:t>
      </w:r>
      <w:r w:rsidRPr="00E017CA">
        <w:t xml:space="preserve"> влияние на безопасность объектов капитального строительства</w:t>
      </w:r>
      <w:r>
        <w:t>.</w:t>
      </w:r>
    </w:p>
    <w:p w:rsidR="003B54FF" w:rsidRDefault="003B54FF" w:rsidP="003B54FF">
      <w:pPr>
        <w:pStyle w:val="Default"/>
        <w:ind w:firstLine="851"/>
        <w:jc w:val="both"/>
        <w:rPr>
          <w:sz w:val="28"/>
          <w:szCs w:val="28"/>
        </w:rPr>
      </w:pPr>
      <w:r>
        <w:rPr>
          <w:sz w:val="28"/>
          <w:szCs w:val="28"/>
        </w:rPr>
        <w:t>Так, Администрацией города Щучье осуществлена закупка</w:t>
      </w:r>
      <w:r w:rsidRPr="00D026C0">
        <w:rPr>
          <w:sz w:val="28"/>
          <w:szCs w:val="28"/>
        </w:rPr>
        <w:t xml:space="preserve"> путем проведения открытого конкурса на право заключения контракта, на выполнение </w:t>
      </w:r>
      <w:r>
        <w:rPr>
          <w:sz w:val="28"/>
          <w:szCs w:val="28"/>
        </w:rPr>
        <w:t>работ по разработке</w:t>
      </w:r>
      <w:r w:rsidRPr="00D026C0">
        <w:rPr>
          <w:sz w:val="28"/>
          <w:szCs w:val="28"/>
        </w:rPr>
        <w:t xml:space="preserve"> схемы теплоснабжения, водоснабжения и водоотведения муниципального образования город Щучье</w:t>
      </w:r>
      <w:r>
        <w:rPr>
          <w:sz w:val="28"/>
          <w:szCs w:val="28"/>
        </w:rPr>
        <w:t>.</w:t>
      </w:r>
    </w:p>
    <w:p w:rsidR="003B54FF" w:rsidRDefault="003B54FF" w:rsidP="003B54FF">
      <w:pPr>
        <w:pStyle w:val="Default"/>
        <w:ind w:firstLine="851"/>
        <w:jc w:val="both"/>
        <w:rPr>
          <w:sz w:val="28"/>
          <w:szCs w:val="28"/>
        </w:rPr>
      </w:pPr>
      <w:r>
        <w:rPr>
          <w:sz w:val="28"/>
          <w:szCs w:val="28"/>
        </w:rPr>
        <w:t xml:space="preserve">В конкурсной документации </w:t>
      </w:r>
      <w:r w:rsidRPr="008157DD">
        <w:rPr>
          <w:sz w:val="28"/>
          <w:szCs w:val="28"/>
        </w:rPr>
        <w:t>заказчиком установлены требования к участникам закупки</w:t>
      </w:r>
      <w:r>
        <w:rPr>
          <w:sz w:val="28"/>
          <w:szCs w:val="28"/>
        </w:rPr>
        <w:t xml:space="preserve"> о наличии </w:t>
      </w:r>
      <w:r w:rsidRPr="008157DD">
        <w:rPr>
          <w:sz w:val="28"/>
          <w:szCs w:val="28"/>
        </w:rPr>
        <w:t>допуск</w:t>
      </w:r>
      <w:r>
        <w:rPr>
          <w:sz w:val="28"/>
          <w:szCs w:val="28"/>
        </w:rPr>
        <w:t>а</w:t>
      </w:r>
      <w:r w:rsidRPr="008157DD">
        <w:rPr>
          <w:sz w:val="28"/>
          <w:szCs w:val="28"/>
        </w:rPr>
        <w:t xml:space="preserve"> к определенному виду работ или видам работ, которые оказывают влияние на безопасность объектов капитального строительства</w:t>
      </w:r>
      <w:r>
        <w:rPr>
          <w:sz w:val="28"/>
          <w:szCs w:val="28"/>
        </w:rPr>
        <w:t>.</w:t>
      </w:r>
    </w:p>
    <w:p w:rsidR="003B54FF" w:rsidRDefault="003B54FF" w:rsidP="003B54FF">
      <w:pPr>
        <w:pStyle w:val="Default"/>
        <w:ind w:firstLine="851"/>
        <w:jc w:val="both"/>
        <w:rPr>
          <w:sz w:val="28"/>
          <w:szCs w:val="28"/>
        </w:rPr>
      </w:pPr>
      <w:r w:rsidRPr="00C54A35">
        <w:rPr>
          <w:sz w:val="28"/>
          <w:szCs w:val="28"/>
        </w:rPr>
        <w:t xml:space="preserve">В </w:t>
      </w:r>
      <w:r>
        <w:rPr>
          <w:sz w:val="28"/>
          <w:szCs w:val="28"/>
          <w:lang w:eastAsia="ru-RU"/>
        </w:rPr>
        <w:t>Перечне</w:t>
      </w:r>
      <w:r w:rsidRPr="00E017CA">
        <w:rPr>
          <w:sz w:val="28"/>
          <w:szCs w:val="28"/>
          <w:lang w:eastAsia="ru-RU"/>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w:t>
      </w:r>
      <w:r>
        <w:rPr>
          <w:sz w:val="28"/>
          <w:szCs w:val="28"/>
          <w:lang w:eastAsia="ru-RU"/>
        </w:rPr>
        <w:t>ному</w:t>
      </w:r>
      <w:r w:rsidRPr="00E017CA">
        <w:rPr>
          <w:sz w:val="28"/>
          <w:szCs w:val="28"/>
          <w:lang w:eastAsia="ru-RU"/>
        </w:rPr>
        <w:t xml:space="preserve"> Приказом </w:t>
      </w:r>
      <w:proofErr w:type="spellStart"/>
      <w:r w:rsidRPr="00E017CA">
        <w:rPr>
          <w:sz w:val="28"/>
          <w:szCs w:val="28"/>
          <w:lang w:eastAsia="ru-RU"/>
        </w:rPr>
        <w:t>Минрегиона</w:t>
      </w:r>
      <w:proofErr w:type="spellEnd"/>
      <w:r w:rsidRPr="00E017CA">
        <w:rPr>
          <w:sz w:val="28"/>
          <w:szCs w:val="28"/>
          <w:lang w:eastAsia="ru-RU"/>
        </w:rPr>
        <w:t xml:space="preserve"> РФ от 30.12.2009 г. № 624</w:t>
      </w:r>
      <w:r w:rsidRPr="00C54A35">
        <w:rPr>
          <w:bCs/>
          <w:sz w:val="28"/>
          <w:szCs w:val="28"/>
        </w:rPr>
        <w:t xml:space="preserve">, </w:t>
      </w:r>
      <w:r>
        <w:rPr>
          <w:sz w:val="28"/>
          <w:szCs w:val="28"/>
        </w:rPr>
        <w:t xml:space="preserve"> отсутствует </w:t>
      </w:r>
      <w:r w:rsidRPr="00C54A35">
        <w:rPr>
          <w:sz w:val="28"/>
          <w:szCs w:val="28"/>
        </w:rPr>
        <w:t>такой вид работ, как разработка схем водоснабжения</w:t>
      </w:r>
      <w:r>
        <w:rPr>
          <w:sz w:val="28"/>
          <w:szCs w:val="28"/>
        </w:rPr>
        <w:t>,</w:t>
      </w:r>
      <w:r w:rsidRPr="00C54A35">
        <w:rPr>
          <w:sz w:val="28"/>
          <w:szCs w:val="28"/>
        </w:rPr>
        <w:t xml:space="preserve"> водоотведения,</w:t>
      </w:r>
      <w:r>
        <w:rPr>
          <w:sz w:val="28"/>
          <w:szCs w:val="28"/>
        </w:rPr>
        <w:t xml:space="preserve"> теплоснабжения.</w:t>
      </w:r>
    </w:p>
    <w:p w:rsidR="003B54FF" w:rsidRDefault="003B54FF" w:rsidP="003B54FF">
      <w:pPr>
        <w:pStyle w:val="Default"/>
        <w:ind w:firstLine="851"/>
        <w:jc w:val="both"/>
        <w:rPr>
          <w:sz w:val="28"/>
          <w:szCs w:val="28"/>
        </w:rPr>
      </w:pPr>
      <w:r>
        <w:rPr>
          <w:sz w:val="28"/>
          <w:szCs w:val="28"/>
        </w:rPr>
        <w:t>Таким образом, для выполнения работ, являющихся предметом данной закупки,  не требуются свидетельства в области подготовки</w:t>
      </w:r>
      <w:r w:rsidRPr="00C54A35">
        <w:rPr>
          <w:sz w:val="28"/>
          <w:szCs w:val="28"/>
        </w:rPr>
        <w:t xml:space="preserve"> проектной документации</w:t>
      </w:r>
      <w:r>
        <w:rPr>
          <w:sz w:val="28"/>
          <w:szCs w:val="28"/>
        </w:rPr>
        <w:t xml:space="preserve">, в области </w:t>
      </w:r>
      <w:r w:rsidRPr="00C54A35">
        <w:rPr>
          <w:sz w:val="28"/>
          <w:szCs w:val="28"/>
        </w:rPr>
        <w:t xml:space="preserve"> </w:t>
      </w:r>
      <w:r>
        <w:rPr>
          <w:sz w:val="28"/>
          <w:szCs w:val="28"/>
        </w:rPr>
        <w:t>работ по инженерным изысканиям.</w:t>
      </w:r>
    </w:p>
    <w:p w:rsidR="003B54FF" w:rsidRPr="00830D9F" w:rsidRDefault="003B54FF" w:rsidP="003B54FF">
      <w:pPr>
        <w:pStyle w:val="Default"/>
        <w:ind w:firstLine="851"/>
        <w:jc w:val="both"/>
        <w:rPr>
          <w:color w:val="000000" w:themeColor="text1"/>
          <w:sz w:val="28"/>
          <w:szCs w:val="28"/>
        </w:rPr>
      </w:pPr>
      <w:r w:rsidRPr="00830D9F">
        <w:rPr>
          <w:color w:val="000000" w:themeColor="text1"/>
          <w:sz w:val="28"/>
          <w:szCs w:val="28"/>
        </w:rPr>
        <w:t>- требования о предоставлении в составе заявки на участие в электронном аукционе документов и информации, не предусмотренных 44-ФЗ.</w:t>
      </w:r>
    </w:p>
    <w:p w:rsidR="003B54FF" w:rsidRDefault="003B54FF" w:rsidP="003B54FF">
      <w:pPr>
        <w:pStyle w:val="western"/>
        <w:spacing w:before="0" w:beforeAutospacing="0" w:after="0" w:afterAutospacing="0"/>
        <w:ind w:firstLine="851"/>
        <w:jc w:val="both"/>
        <w:rPr>
          <w:sz w:val="28"/>
          <w:szCs w:val="28"/>
        </w:rPr>
      </w:pPr>
      <w:r w:rsidRPr="00252B79">
        <w:rPr>
          <w:sz w:val="28"/>
          <w:szCs w:val="28"/>
        </w:rPr>
        <w:t>Так, ГБУ «</w:t>
      </w:r>
      <w:proofErr w:type="spellStart"/>
      <w:r w:rsidRPr="00252B79">
        <w:rPr>
          <w:sz w:val="28"/>
          <w:szCs w:val="28"/>
        </w:rPr>
        <w:t>Каргапольская</w:t>
      </w:r>
      <w:proofErr w:type="spellEnd"/>
      <w:r w:rsidRPr="00252B79">
        <w:rPr>
          <w:sz w:val="28"/>
          <w:szCs w:val="28"/>
        </w:rPr>
        <w:t xml:space="preserve"> центральная больница имени Н.А. </w:t>
      </w:r>
      <w:proofErr w:type="spellStart"/>
      <w:r w:rsidRPr="00252B79">
        <w:rPr>
          <w:sz w:val="28"/>
          <w:szCs w:val="28"/>
        </w:rPr>
        <w:t>Рокиной</w:t>
      </w:r>
      <w:proofErr w:type="spellEnd"/>
      <w:r w:rsidRPr="00252B79">
        <w:rPr>
          <w:sz w:val="28"/>
          <w:szCs w:val="28"/>
        </w:rPr>
        <w:t xml:space="preserve">» при осуществлении закупки путем проведения электронного аукциона на поставку расходного медицинского материала </w:t>
      </w:r>
      <w:r>
        <w:rPr>
          <w:sz w:val="28"/>
          <w:szCs w:val="28"/>
        </w:rPr>
        <w:t xml:space="preserve">в аукционной </w:t>
      </w:r>
      <w:proofErr w:type="gramStart"/>
      <w:r>
        <w:rPr>
          <w:sz w:val="28"/>
          <w:szCs w:val="28"/>
        </w:rPr>
        <w:t xml:space="preserve">документации  </w:t>
      </w:r>
      <w:r w:rsidRPr="00252B79">
        <w:rPr>
          <w:sz w:val="28"/>
          <w:szCs w:val="28"/>
        </w:rPr>
        <w:t>установлены</w:t>
      </w:r>
      <w:proofErr w:type="gramEnd"/>
      <w:r w:rsidRPr="00252B79">
        <w:rPr>
          <w:sz w:val="28"/>
          <w:szCs w:val="28"/>
        </w:rPr>
        <w:t xml:space="preserve"> требования к содержанию второй части заявки на </w:t>
      </w:r>
      <w:r>
        <w:rPr>
          <w:sz w:val="28"/>
          <w:szCs w:val="28"/>
        </w:rPr>
        <w:t>участие в электронном аукционе о представлении лицензии</w:t>
      </w:r>
      <w:r w:rsidRPr="00252B79">
        <w:rPr>
          <w:sz w:val="28"/>
          <w:szCs w:val="28"/>
        </w:rPr>
        <w:t xml:space="preserve"> на фармацевтическую деятельность.</w:t>
      </w:r>
    </w:p>
    <w:p w:rsidR="003B54FF" w:rsidRDefault="003B54FF" w:rsidP="003B54FF">
      <w:pPr>
        <w:pStyle w:val="western"/>
        <w:spacing w:before="0" w:beforeAutospacing="0" w:after="0" w:afterAutospacing="0"/>
        <w:ind w:firstLine="851"/>
        <w:jc w:val="both"/>
        <w:rPr>
          <w:bCs/>
          <w:sz w:val="28"/>
          <w:szCs w:val="28"/>
        </w:rPr>
      </w:pPr>
      <w:r>
        <w:rPr>
          <w:sz w:val="28"/>
          <w:szCs w:val="28"/>
        </w:rPr>
        <w:lastRenderedPageBreak/>
        <w:t>Однако, с</w:t>
      </w:r>
      <w:r w:rsidRPr="00252B79">
        <w:rPr>
          <w:sz w:val="28"/>
          <w:szCs w:val="28"/>
        </w:rPr>
        <w:t xml:space="preserve">огласно перечню </w:t>
      </w:r>
      <w:r w:rsidRPr="00252B79">
        <w:rPr>
          <w:bCs/>
          <w:sz w:val="28"/>
          <w:szCs w:val="28"/>
        </w:rPr>
        <w:t xml:space="preserve">выполняемых работ, оказываемых услуг, составляющих фармацевтическую деятельность, утвержденному </w:t>
      </w:r>
      <w:r w:rsidRPr="00252B79">
        <w:rPr>
          <w:kern w:val="36"/>
          <w:sz w:val="28"/>
          <w:szCs w:val="28"/>
        </w:rPr>
        <w:t xml:space="preserve">Постановлением Правительства Российской Федерации от 22 декабря 2011 г. N 1081 </w:t>
      </w:r>
      <w:r w:rsidRPr="00252B79">
        <w:rPr>
          <w:sz w:val="28"/>
          <w:szCs w:val="28"/>
        </w:rPr>
        <w:t>"О лицензировании фармацевтической деятельности", поставка расходного материала не является услугой,</w:t>
      </w:r>
      <w:r w:rsidRPr="00252B79">
        <w:rPr>
          <w:bCs/>
          <w:sz w:val="28"/>
          <w:szCs w:val="28"/>
        </w:rPr>
        <w:t xml:space="preserve"> составляющей фармацевтическую деятельность.</w:t>
      </w:r>
    </w:p>
    <w:p w:rsidR="003B54FF" w:rsidRPr="00830D9F" w:rsidRDefault="003B54FF" w:rsidP="003B54FF">
      <w:pPr>
        <w:suppressAutoHyphens w:val="0"/>
        <w:autoSpaceDE w:val="0"/>
        <w:autoSpaceDN w:val="0"/>
        <w:adjustRightInd w:val="0"/>
        <w:ind w:firstLine="851"/>
        <w:jc w:val="both"/>
        <w:rPr>
          <w:color w:val="000000" w:themeColor="text1"/>
        </w:rPr>
      </w:pPr>
      <w:r w:rsidRPr="00830D9F">
        <w:rPr>
          <w:bCs/>
          <w:color w:val="000000" w:themeColor="text1"/>
        </w:rPr>
        <w:t>- необъективный характер описания объекта закупки, не указание</w:t>
      </w:r>
      <w:r w:rsidRPr="00830D9F">
        <w:rPr>
          <w:color w:val="000000" w:themeColor="text1"/>
        </w:rPr>
        <w:t xml:space="preserve"> показателей, позволяющих определить соответствие закупаемых товара, работы, услуги установленным заказчиком требованиям. Отсутствие максимальных и (или) минимальных значения таких показателей, а также значений показателей, которые не могут изменяться.</w:t>
      </w:r>
    </w:p>
    <w:p w:rsidR="003B54FF" w:rsidRPr="00B61839" w:rsidRDefault="003B54FF" w:rsidP="003B54FF">
      <w:pPr>
        <w:suppressAutoHyphens w:val="0"/>
        <w:autoSpaceDE w:val="0"/>
        <w:autoSpaceDN w:val="0"/>
        <w:adjustRightInd w:val="0"/>
        <w:ind w:firstLine="851"/>
        <w:jc w:val="both"/>
      </w:pPr>
      <w:r w:rsidRPr="00830D9F">
        <w:rPr>
          <w:color w:val="000000" w:themeColor="text1"/>
        </w:rPr>
        <w:t>Так, Курганской областной Думой проведен электронный</w:t>
      </w:r>
      <w:r w:rsidRPr="00BB6CDA">
        <w:t xml:space="preserve"> аукцион на поставку комплектующих и расходных материалов для компьютерной техники. При описании объекта закупки заказчиком указано, что возможна поставка эквивалента системы охлаждения, при этом в аукционной документации отсутствуют какие - либо требования к функциональным, техническим и качественным характеристикам данной системы охлаждения, позволяющие определить участнику аукциона соответствие товара, установленным заказчиком требованиям</w:t>
      </w:r>
      <w:r>
        <w:t>, что привело к нарушению ч. 2 ст. 33 ФЗ-44.</w:t>
      </w:r>
    </w:p>
    <w:p w:rsidR="003B54FF" w:rsidRDefault="003B54FF" w:rsidP="003B54FF">
      <w:pPr>
        <w:pStyle w:val="western"/>
        <w:spacing w:before="0" w:beforeAutospacing="0" w:after="0" w:afterAutospacing="0"/>
        <w:ind w:firstLine="851"/>
        <w:jc w:val="both"/>
        <w:rPr>
          <w:sz w:val="28"/>
          <w:szCs w:val="28"/>
        </w:rPr>
      </w:pPr>
      <w:r>
        <w:rPr>
          <w:sz w:val="28"/>
          <w:szCs w:val="28"/>
        </w:rPr>
        <w:t>Так, Государственным бюджетным учреждением</w:t>
      </w:r>
      <w:r w:rsidRPr="00126DAF">
        <w:rPr>
          <w:sz w:val="28"/>
          <w:szCs w:val="28"/>
        </w:rPr>
        <w:t xml:space="preserve"> "Курганская областная специализированная инфекционная больница" </w:t>
      </w:r>
      <w:r>
        <w:rPr>
          <w:sz w:val="28"/>
          <w:szCs w:val="28"/>
        </w:rPr>
        <w:t>проведен электронный аукцион</w:t>
      </w:r>
      <w:r w:rsidRPr="00126DAF">
        <w:rPr>
          <w:sz w:val="28"/>
          <w:szCs w:val="28"/>
        </w:rPr>
        <w:t xml:space="preserve"> на выполнение работ по капитальному ремонту помещений приемного покоя, капитальный ремонт ординаторской первого отделения</w:t>
      </w:r>
      <w:r>
        <w:rPr>
          <w:sz w:val="28"/>
          <w:szCs w:val="28"/>
        </w:rPr>
        <w:t>.</w:t>
      </w:r>
    </w:p>
    <w:p w:rsidR="003B54FF" w:rsidRPr="00830D9F" w:rsidRDefault="003B54FF" w:rsidP="003B54FF">
      <w:pPr>
        <w:pStyle w:val="western"/>
        <w:spacing w:before="0" w:beforeAutospacing="0" w:after="0" w:afterAutospacing="0"/>
        <w:ind w:firstLine="851"/>
        <w:jc w:val="both"/>
        <w:rPr>
          <w:color w:val="000000" w:themeColor="text1"/>
          <w:sz w:val="28"/>
          <w:szCs w:val="28"/>
        </w:rPr>
      </w:pPr>
      <w:r>
        <w:rPr>
          <w:sz w:val="28"/>
          <w:szCs w:val="28"/>
        </w:rPr>
        <w:t xml:space="preserve">В документации об электронном аукционе при описании объекта закупки включены требования в отношении товарных знаков. При этом, в описание объекта закупки не включены слова «или эквивалент». То есть, заказчик требовал от участника закупки выполнение работы с использованием именно такого товара, который определен заказчиком в аукционной документации и не предусмотрел использование эквивалентного ему товара. Данное обстоятельство влечет за собой ограничение количества участников закупки и является нарушением п. 1 ч. 1 ст. 33 Закона о </w:t>
      </w:r>
      <w:r w:rsidRPr="00830D9F">
        <w:rPr>
          <w:color w:val="000000" w:themeColor="text1"/>
          <w:sz w:val="28"/>
          <w:szCs w:val="28"/>
        </w:rPr>
        <w:t>контрактной системе в сфере закупок.</w:t>
      </w:r>
    </w:p>
    <w:p w:rsidR="003B54FF" w:rsidRPr="00830D9F" w:rsidRDefault="003B54FF" w:rsidP="003B54FF">
      <w:pPr>
        <w:pStyle w:val="western"/>
        <w:spacing w:before="0" w:beforeAutospacing="0" w:after="0" w:afterAutospacing="0"/>
        <w:ind w:firstLine="851"/>
        <w:jc w:val="both"/>
        <w:rPr>
          <w:color w:val="000000" w:themeColor="text1"/>
          <w:sz w:val="28"/>
          <w:szCs w:val="28"/>
        </w:rPr>
      </w:pPr>
      <w:r w:rsidRPr="00830D9F">
        <w:rPr>
          <w:color w:val="000000" w:themeColor="text1"/>
          <w:sz w:val="28"/>
          <w:szCs w:val="28"/>
        </w:rPr>
        <w:t>- установление условий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вразрез требованиям ст. 34 ФЗ-44.</w:t>
      </w:r>
    </w:p>
    <w:p w:rsidR="003B54FF" w:rsidRDefault="003B54FF" w:rsidP="003B54FF">
      <w:pPr>
        <w:pStyle w:val="western"/>
        <w:spacing w:before="0" w:beforeAutospacing="0" w:after="0" w:afterAutospacing="0"/>
        <w:ind w:firstLine="851"/>
        <w:jc w:val="both"/>
        <w:rPr>
          <w:sz w:val="28"/>
          <w:szCs w:val="28"/>
        </w:rPr>
      </w:pPr>
      <w:r>
        <w:rPr>
          <w:sz w:val="28"/>
          <w:szCs w:val="28"/>
        </w:rPr>
        <w:t xml:space="preserve">Так, </w:t>
      </w:r>
      <w:r w:rsidRPr="0085768C">
        <w:rPr>
          <w:sz w:val="28"/>
          <w:szCs w:val="28"/>
        </w:rPr>
        <w:t>ГБУ «</w:t>
      </w:r>
      <w:proofErr w:type="spellStart"/>
      <w:r w:rsidRPr="0085768C">
        <w:rPr>
          <w:sz w:val="28"/>
          <w:szCs w:val="28"/>
        </w:rPr>
        <w:t>Макушинская</w:t>
      </w:r>
      <w:proofErr w:type="spellEnd"/>
      <w:r w:rsidRPr="0085768C">
        <w:rPr>
          <w:sz w:val="28"/>
          <w:szCs w:val="28"/>
        </w:rPr>
        <w:t xml:space="preserve"> центральная районная больница»</w:t>
      </w:r>
      <w:r>
        <w:rPr>
          <w:sz w:val="28"/>
          <w:szCs w:val="28"/>
        </w:rPr>
        <w:t xml:space="preserve"> при проведении</w:t>
      </w:r>
      <w:r w:rsidRPr="0085768C">
        <w:rPr>
          <w:sz w:val="28"/>
          <w:szCs w:val="28"/>
        </w:rPr>
        <w:t xml:space="preserve"> электронного аукциона на право заключения контракта на поставку изделий медицинского назначения</w:t>
      </w:r>
      <w:r>
        <w:rPr>
          <w:sz w:val="28"/>
          <w:szCs w:val="28"/>
        </w:rPr>
        <w:t>,</w:t>
      </w:r>
      <w:r w:rsidRPr="00F21C32">
        <w:rPr>
          <w:sz w:val="28"/>
          <w:szCs w:val="28"/>
        </w:rPr>
        <w:t xml:space="preserve"> </w:t>
      </w:r>
      <w:r w:rsidRPr="0085768C">
        <w:rPr>
          <w:sz w:val="28"/>
          <w:szCs w:val="28"/>
        </w:rPr>
        <w:t xml:space="preserve">в проект контракта </w:t>
      </w:r>
      <w:r>
        <w:rPr>
          <w:sz w:val="28"/>
          <w:szCs w:val="28"/>
        </w:rPr>
        <w:t xml:space="preserve">не включено </w:t>
      </w:r>
      <w:r w:rsidRPr="0085768C">
        <w:rPr>
          <w:sz w:val="28"/>
          <w:szCs w:val="28"/>
        </w:rPr>
        <w:t>обязательное условие об ответственности заказчика и поставщика за неисполнение или ненадлежащее исполнение, обязательств, предусмотренных контрактом.</w:t>
      </w:r>
    </w:p>
    <w:p w:rsidR="003B54FF" w:rsidRDefault="003B54FF" w:rsidP="003B54FF">
      <w:pPr>
        <w:pStyle w:val="western"/>
        <w:spacing w:before="0" w:beforeAutospacing="0" w:after="0" w:afterAutospacing="0"/>
        <w:ind w:firstLine="851"/>
        <w:jc w:val="both"/>
        <w:rPr>
          <w:kern w:val="36"/>
          <w:sz w:val="28"/>
          <w:szCs w:val="28"/>
        </w:rPr>
      </w:pPr>
      <w:r w:rsidRPr="007874CE">
        <w:rPr>
          <w:sz w:val="28"/>
          <w:szCs w:val="28"/>
        </w:rPr>
        <w:lastRenderedPageBreak/>
        <w:t>Так,</w:t>
      </w:r>
      <w:r>
        <w:rPr>
          <w:sz w:val="27"/>
          <w:szCs w:val="27"/>
        </w:rPr>
        <w:t xml:space="preserve"> </w:t>
      </w:r>
      <w:r w:rsidRPr="007874CE">
        <w:rPr>
          <w:sz w:val="28"/>
          <w:szCs w:val="28"/>
        </w:rPr>
        <w:t xml:space="preserve">Государственным бюджетным учреждением Курганской области "Многофункциональный центр по предоставлению государственных и муниципальных услуг" </w:t>
      </w:r>
      <w:r>
        <w:rPr>
          <w:sz w:val="28"/>
          <w:szCs w:val="28"/>
        </w:rPr>
        <w:t>при проведении</w:t>
      </w:r>
      <w:r w:rsidRPr="007874CE">
        <w:rPr>
          <w:sz w:val="28"/>
          <w:szCs w:val="28"/>
        </w:rPr>
        <w:t xml:space="preserve"> электронного аукциона на право заключения договора на выполнение работ по строительству здания многофункционального центра по адресу: ул. Ленина, д. 23 «а», р.п. Мишкино, </w:t>
      </w:r>
      <w:proofErr w:type="spellStart"/>
      <w:r w:rsidRPr="007874CE">
        <w:rPr>
          <w:sz w:val="28"/>
          <w:szCs w:val="28"/>
        </w:rPr>
        <w:t>Мишкинский</w:t>
      </w:r>
      <w:proofErr w:type="spellEnd"/>
      <w:r w:rsidRPr="007874CE">
        <w:rPr>
          <w:sz w:val="28"/>
          <w:szCs w:val="28"/>
        </w:rPr>
        <w:t xml:space="preserve"> район, Курганская область</w:t>
      </w:r>
      <w:r>
        <w:rPr>
          <w:sz w:val="28"/>
          <w:szCs w:val="28"/>
        </w:rPr>
        <w:t xml:space="preserve"> </w:t>
      </w:r>
      <w:r>
        <w:rPr>
          <w:sz w:val="28"/>
          <w:szCs w:val="28"/>
          <w:shd w:val="clear" w:color="auto" w:fill="FFFFFF"/>
        </w:rPr>
        <w:t xml:space="preserve">в </w:t>
      </w:r>
      <w:r w:rsidRPr="007874CE">
        <w:rPr>
          <w:sz w:val="28"/>
          <w:szCs w:val="28"/>
          <w:shd w:val="clear" w:color="auto" w:fill="FFFFFF"/>
        </w:rPr>
        <w:t>проекте контракта</w:t>
      </w:r>
      <w:r>
        <w:rPr>
          <w:sz w:val="28"/>
          <w:szCs w:val="28"/>
          <w:shd w:val="clear" w:color="auto" w:fill="FFFFFF"/>
        </w:rPr>
        <w:t xml:space="preserve"> установлены размеры</w:t>
      </w:r>
      <w:r w:rsidRPr="007874CE">
        <w:rPr>
          <w:sz w:val="28"/>
          <w:szCs w:val="28"/>
          <w:shd w:val="clear" w:color="auto" w:fill="FFFFFF"/>
        </w:rPr>
        <w:t xml:space="preserve"> штрафов за ненадлежащее исполнение обязательств, предусмотренных контрактом, как подрядчика, так и заказчика в виде фиксированных сумм, не предусмотренных Правилами</w:t>
      </w:r>
      <w:r w:rsidRPr="007874CE">
        <w:rPr>
          <w:b/>
          <w:sz w:val="28"/>
          <w:szCs w:val="28"/>
        </w:rPr>
        <w:t xml:space="preserve"> </w:t>
      </w:r>
      <w:r w:rsidRPr="007874CE">
        <w:rPr>
          <w:sz w:val="28"/>
          <w:szCs w:val="28"/>
        </w:rPr>
        <w:t xml:space="preserve">определения размера штрафа, утвержденными </w:t>
      </w:r>
      <w:r w:rsidRPr="007874CE">
        <w:rPr>
          <w:kern w:val="36"/>
          <w:sz w:val="28"/>
          <w:szCs w:val="28"/>
        </w:rPr>
        <w:t>Постановление</w:t>
      </w:r>
      <w:r w:rsidRPr="007874CE">
        <w:rPr>
          <w:bCs/>
          <w:kern w:val="36"/>
          <w:sz w:val="28"/>
          <w:szCs w:val="28"/>
        </w:rPr>
        <w:t>м</w:t>
      </w:r>
      <w:r w:rsidRPr="007874CE">
        <w:rPr>
          <w:kern w:val="36"/>
          <w:sz w:val="28"/>
          <w:szCs w:val="28"/>
        </w:rPr>
        <w:t xml:space="preserve"> Правительства Российской Федерации от 25 ноября 2013 г. N 1063</w:t>
      </w:r>
      <w:r>
        <w:rPr>
          <w:kern w:val="36"/>
          <w:sz w:val="28"/>
          <w:szCs w:val="28"/>
        </w:rPr>
        <w:t>, что противоречит ч. 5, 8 ст. 34 ФЗ-44.</w:t>
      </w:r>
    </w:p>
    <w:p w:rsidR="003B54FF" w:rsidRDefault="003B54FF" w:rsidP="003B54FF">
      <w:pPr>
        <w:pStyle w:val="western"/>
        <w:spacing w:before="0" w:beforeAutospacing="0" w:after="0" w:afterAutospacing="0"/>
        <w:ind w:firstLine="851"/>
        <w:jc w:val="both"/>
        <w:rPr>
          <w:sz w:val="28"/>
          <w:szCs w:val="28"/>
        </w:rPr>
      </w:pPr>
      <w:r>
        <w:rPr>
          <w:kern w:val="36"/>
          <w:sz w:val="28"/>
          <w:szCs w:val="28"/>
        </w:rPr>
        <w:t xml:space="preserve">Аналогичные нарушения допущены </w:t>
      </w:r>
      <w:r w:rsidRPr="00D17EE3">
        <w:rPr>
          <w:color w:val="000000"/>
          <w:sz w:val="28"/>
          <w:szCs w:val="28"/>
        </w:rPr>
        <w:t>ФГБУ «Управление мелиорации земель и сельскохозяйственного водоснабжения по Курганской области»</w:t>
      </w:r>
      <w:r w:rsidRPr="00D17EE3">
        <w:rPr>
          <w:sz w:val="28"/>
          <w:szCs w:val="28"/>
        </w:rPr>
        <w:t xml:space="preserve"> при осуществлении закупки путем проведения открытого конкурса на право заключения государственных контрактов на выполнение работ для государственных нужд по объектам Лот №1. Проведение </w:t>
      </w:r>
      <w:proofErr w:type="spellStart"/>
      <w:r w:rsidRPr="00D17EE3">
        <w:rPr>
          <w:sz w:val="28"/>
          <w:szCs w:val="28"/>
        </w:rPr>
        <w:t>противопаводковых</w:t>
      </w:r>
      <w:proofErr w:type="spellEnd"/>
      <w:r w:rsidRPr="00D17EE3">
        <w:rPr>
          <w:sz w:val="28"/>
          <w:szCs w:val="28"/>
        </w:rPr>
        <w:t xml:space="preserve"> мероприятий на «ГТС водохранилища на р. Верхний </w:t>
      </w:r>
      <w:proofErr w:type="spellStart"/>
      <w:r w:rsidRPr="00D17EE3">
        <w:rPr>
          <w:sz w:val="28"/>
          <w:szCs w:val="28"/>
        </w:rPr>
        <w:t>Утяк</w:t>
      </w:r>
      <w:proofErr w:type="spellEnd"/>
      <w:r w:rsidRPr="00D17EE3">
        <w:rPr>
          <w:sz w:val="28"/>
          <w:szCs w:val="28"/>
        </w:rPr>
        <w:t xml:space="preserve">, </w:t>
      </w:r>
      <w:proofErr w:type="spellStart"/>
      <w:r w:rsidRPr="00D17EE3">
        <w:rPr>
          <w:sz w:val="28"/>
          <w:szCs w:val="28"/>
        </w:rPr>
        <w:t>Кетовской</w:t>
      </w:r>
      <w:proofErr w:type="spellEnd"/>
      <w:r w:rsidRPr="00D17EE3">
        <w:rPr>
          <w:sz w:val="28"/>
          <w:szCs w:val="28"/>
        </w:rPr>
        <w:t xml:space="preserve"> межхозяйственной оросительной системы. Курганская область, </w:t>
      </w:r>
      <w:proofErr w:type="spellStart"/>
      <w:r w:rsidRPr="00D17EE3">
        <w:rPr>
          <w:sz w:val="28"/>
          <w:szCs w:val="28"/>
        </w:rPr>
        <w:t>Кетовский</w:t>
      </w:r>
      <w:proofErr w:type="spellEnd"/>
      <w:r w:rsidRPr="00D17EE3">
        <w:rPr>
          <w:sz w:val="28"/>
          <w:szCs w:val="28"/>
        </w:rPr>
        <w:t xml:space="preserve"> район.» Лот №2. Проведение </w:t>
      </w:r>
      <w:proofErr w:type="spellStart"/>
      <w:r w:rsidRPr="00D17EE3">
        <w:rPr>
          <w:sz w:val="28"/>
          <w:szCs w:val="28"/>
        </w:rPr>
        <w:t>противопаводковых</w:t>
      </w:r>
      <w:proofErr w:type="spellEnd"/>
      <w:r w:rsidRPr="00D17EE3">
        <w:rPr>
          <w:sz w:val="28"/>
          <w:szCs w:val="28"/>
        </w:rPr>
        <w:t xml:space="preserve"> мероприятий на «Комплексе сооружений гидроузла на р. </w:t>
      </w:r>
      <w:proofErr w:type="spellStart"/>
      <w:r w:rsidRPr="00D17EE3">
        <w:rPr>
          <w:sz w:val="28"/>
          <w:szCs w:val="28"/>
        </w:rPr>
        <w:t>Алабуга</w:t>
      </w:r>
      <w:proofErr w:type="spellEnd"/>
      <w:r w:rsidRPr="00D17EE3">
        <w:rPr>
          <w:sz w:val="28"/>
          <w:szCs w:val="28"/>
        </w:rPr>
        <w:t xml:space="preserve">, </w:t>
      </w:r>
      <w:proofErr w:type="spellStart"/>
      <w:r w:rsidRPr="00D17EE3">
        <w:rPr>
          <w:sz w:val="28"/>
          <w:szCs w:val="28"/>
        </w:rPr>
        <w:t>Алабугской</w:t>
      </w:r>
      <w:proofErr w:type="spellEnd"/>
      <w:r w:rsidRPr="00D17EE3">
        <w:rPr>
          <w:sz w:val="28"/>
          <w:szCs w:val="28"/>
        </w:rPr>
        <w:t xml:space="preserve"> оросительной системы, Звериноголов</w:t>
      </w:r>
      <w:r>
        <w:rPr>
          <w:sz w:val="28"/>
          <w:szCs w:val="28"/>
        </w:rPr>
        <w:t>ского района Курганской области</w:t>
      </w:r>
      <w:r w:rsidRPr="00D17EE3">
        <w:rPr>
          <w:sz w:val="28"/>
          <w:szCs w:val="28"/>
        </w:rPr>
        <w:t>»</w:t>
      </w:r>
      <w:r>
        <w:rPr>
          <w:sz w:val="28"/>
          <w:szCs w:val="28"/>
        </w:rPr>
        <w:t>.</w:t>
      </w:r>
    </w:p>
    <w:p w:rsidR="003B54FF" w:rsidRDefault="003B54FF" w:rsidP="003B54FF">
      <w:pPr>
        <w:pStyle w:val="western"/>
        <w:spacing w:before="0" w:beforeAutospacing="0" w:after="0" w:afterAutospacing="0"/>
        <w:ind w:firstLine="851"/>
        <w:jc w:val="both"/>
        <w:rPr>
          <w:sz w:val="28"/>
          <w:szCs w:val="28"/>
        </w:rPr>
      </w:pPr>
      <w:r>
        <w:rPr>
          <w:sz w:val="28"/>
          <w:szCs w:val="28"/>
        </w:rPr>
        <w:t>Следует отметить, что в случае выявления в действиях заказчиков нарушений Закона о контрактной системе в сфере закупок при разработке документации о закупке, с целью восстановления нарушенных прав и законных интересов участников закупок Курганским УФАС России выдаются обязательные для исполнения предписания об устранении выявленных нарушений путем аннулирования закупок.</w:t>
      </w:r>
    </w:p>
    <w:p w:rsidR="003B54FF" w:rsidRDefault="003B54FF" w:rsidP="003B54FF">
      <w:pPr>
        <w:pStyle w:val="western"/>
        <w:spacing w:before="0" w:beforeAutospacing="0" w:after="0" w:afterAutospacing="0"/>
        <w:ind w:firstLine="851"/>
        <w:jc w:val="both"/>
        <w:rPr>
          <w:sz w:val="28"/>
          <w:szCs w:val="28"/>
        </w:rPr>
      </w:pPr>
      <w:r>
        <w:rPr>
          <w:sz w:val="28"/>
          <w:szCs w:val="28"/>
        </w:rPr>
        <w:t>Помимо нарушений положений 44-ФЗ со стороны заказчиков, большое количество нарушений допущено комиссиями по осуществлению закупок, среди которых следует отметить:</w:t>
      </w:r>
    </w:p>
    <w:p w:rsidR="003B54FF" w:rsidRDefault="003B54FF" w:rsidP="003B54FF">
      <w:pPr>
        <w:pStyle w:val="western"/>
        <w:spacing w:before="0" w:beforeAutospacing="0" w:after="0" w:afterAutospacing="0"/>
        <w:ind w:firstLine="851"/>
        <w:jc w:val="both"/>
        <w:rPr>
          <w:sz w:val="28"/>
          <w:szCs w:val="28"/>
        </w:rPr>
      </w:pPr>
      <w:r>
        <w:rPr>
          <w:sz w:val="28"/>
          <w:szCs w:val="28"/>
        </w:rPr>
        <w:t xml:space="preserve">- </w:t>
      </w:r>
      <w:bookmarkStart w:id="0" w:name="_GoBack"/>
      <w:r w:rsidRPr="00830D9F">
        <w:rPr>
          <w:color w:val="000000" w:themeColor="text1"/>
          <w:sz w:val="28"/>
          <w:szCs w:val="28"/>
        </w:rPr>
        <w:t xml:space="preserve">необоснованный отказ в допуске к участию в электронном аукционе, признание </w:t>
      </w:r>
      <w:proofErr w:type="gramStart"/>
      <w:r w:rsidRPr="00830D9F">
        <w:rPr>
          <w:color w:val="000000" w:themeColor="text1"/>
          <w:sz w:val="28"/>
          <w:szCs w:val="28"/>
        </w:rPr>
        <w:t>заявки</w:t>
      </w:r>
      <w:proofErr w:type="gramEnd"/>
      <w:r w:rsidRPr="00830D9F">
        <w:rPr>
          <w:color w:val="000000" w:themeColor="text1"/>
          <w:sz w:val="28"/>
          <w:szCs w:val="28"/>
        </w:rPr>
        <w:t xml:space="preserve"> не соответствующей требованиям 44-ФЗ по основаниям, не предусмотренным 44-ФЗ.</w:t>
      </w:r>
      <w:bookmarkEnd w:id="0"/>
    </w:p>
    <w:p w:rsidR="003B54FF" w:rsidRDefault="003B54FF" w:rsidP="003B54FF">
      <w:pPr>
        <w:pStyle w:val="western"/>
        <w:spacing w:before="0" w:beforeAutospacing="0" w:after="0" w:afterAutospacing="0"/>
        <w:ind w:firstLine="851"/>
        <w:jc w:val="both"/>
        <w:rPr>
          <w:sz w:val="28"/>
          <w:szCs w:val="28"/>
        </w:rPr>
      </w:pPr>
      <w:r w:rsidRPr="003934F7">
        <w:rPr>
          <w:sz w:val="28"/>
          <w:szCs w:val="28"/>
        </w:rPr>
        <w:t xml:space="preserve">Так, </w:t>
      </w:r>
      <w:r>
        <w:rPr>
          <w:sz w:val="28"/>
          <w:szCs w:val="28"/>
        </w:rPr>
        <w:t xml:space="preserve">комиссией </w:t>
      </w:r>
      <w:r w:rsidRPr="003934F7">
        <w:rPr>
          <w:sz w:val="28"/>
          <w:szCs w:val="28"/>
        </w:rPr>
        <w:t xml:space="preserve">ГБУ "Курганский областной онкологический диспансер" </w:t>
      </w:r>
      <w:r>
        <w:rPr>
          <w:sz w:val="28"/>
          <w:szCs w:val="28"/>
        </w:rPr>
        <w:t xml:space="preserve">при проведении </w:t>
      </w:r>
      <w:r w:rsidRPr="003934F7">
        <w:rPr>
          <w:sz w:val="28"/>
          <w:szCs w:val="28"/>
        </w:rPr>
        <w:t>электронного аукциона на поставку дезинфицирующих средств</w:t>
      </w:r>
      <w:r>
        <w:rPr>
          <w:sz w:val="28"/>
          <w:szCs w:val="28"/>
        </w:rPr>
        <w:t xml:space="preserve">, принято решение об отказе в допуске к участию в электронном аукционе первой части заявки участника закупки, в виду </w:t>
      </w:r>
      <w:proofErr w:type="spellStart"/>
      <w:r>
        <w:rPr>
          <w:sz w:val="28"/>
          <w:szCs w:val="28"/>
        </w:rPr>
        <w:t>непредоставления</w:t>
      </w:r>
      <w:proofErr w:type="spellEnd"/>
      <w:r>
        <w:rPr>
          <w:sz w:val="28"/>
          <w:szCs w:val="28"/>
        </w:rPr>
        <w:t xml:space="preserve"> конкретных показателей предлагаемого к поставке товара.</w:t>
      </w:r>
    </w:p>
    <w:p w:rsidR="003B54FF" w:rsidRDefault="003B54FF" w:rsidP="003B54FF">
      <w:pPr>
        <w:pStyle w:val="western"/>
        <w:spacing w:before="0" w:beforeAutospacing="0" w:after="0" w:afterAutospacing="0"/>
        <w:ind w:firstLine="851"/>
        <w:jc w:val="both"/>
        <w:rPr>
          <w:sz w:val="27"/>
          <w:szCs w:val="27"/>
        </w:rPr>
      </w:pPr>
      <w:r w:rsidRPr="0051233A">
        <w:rPr>
          <w:sz w:val="28"/>
          <w:szCs w:val="28"/>
        </w:rPr>
        <w:t>Однако, при рассмотрении первой части заявки вышеуказанног</w:t>
      </w:r>
      <w:r>
        <w:rPr>
          <w:sz w:val="28"/>
          <w:szCs w:val="28"/>
        </w:rPr>
        <w:t>о участника закупки установлено</w:t>
      </w:r>
      <w:r w:rsidRPr="0051233A">
        <w:rPr>
          <w:sz w:val="28"/>
          <w:szCs w:val="28"/>
        </w:rPr>
        <w:t xml:space="preserve">, что в </w:t>
      </w:r>
      <w:r>
        <w:rPr>
          <w:sz w:val="28"/>
          <w:szCs w:val="28"/>
        </w:rPr>
        <w:t xml:space="preserve">ее </w:t>
      </w:r>
      <w:r w:rsidRPr="0051233A">
        <w:rPr>
          <w:sz w:val="28"/>
          <w:szCs w:val="28"/>
        </w:rPr>
        <w:t>составе представлены характеристики предлагаемого к поставке товара, которые в полном объеме соответствуют требованиям заказчика к пос</w:t>
      </w:r>
      <w:r>
        <w:rPr>
          <w:sz w:val="28"/>
          <w:szCs w:val="28"/>
        </w:rPr>
        <w:t xml:space="preserve">тавляемому товару, указанным в </w:t>
      </w:r>
      <w:r w:rsidRPr="0051233A">
        <w:rPr>
          <w:bCs/>
          <w:sz w:val="28"/>
          <w:szCs w:val="28"/>
        </w:rPr>
        <w:t>документации об электронном аукционе</w:t>
      </w:r>
      <w:r w:rsidRPr="00766381">
        <w:rPr>
          <w:sz w:val="27"/>
          <w:szCs w:val="27"/>
        </w:rPr>
        <w:t>.</w:t>
      </w:r>
    </w:p>
    <w:p w:rsidR="003B54FF" w:rsidRDefault="003B54FF" w:rsidP="003B54FF">
      <w:pPr>
        <w:pStyle w:val="western"/>
        <w:spacing w:before="0" w:beforeAutospacing="0" w:after="0" w:afterAutospacing="0"/>
        <w:ind w:firstLine="851"/>
        <w:jc w:val="both"/>
        <w:rPr>
          <w:sz w:val="28"/>
          <w:szCs w:val="28"/>
        </w:rPr>
      </w:pPr>
      <w:r w:rsidRPr="0051233A">
        <w:rPr>
          <w:sz w:val="28"/>
          <w:szCs w:val="28"/>
        </w:rPr>
        <w:t xml:space="preserve">Аналогичные нарушения </w:t>
      </w:r>
      <w:r>
        <w:rPr>
          <w:sz w:val="28"/>
          <w:szCs w:val="28"/>
        </w:rPr>
        <w:t>выявлены в действиях комиссий:</w:t>
      </w:r>
    </w:p>
    <w:p w:rsidR="003B54FF" w:rsidRDefault="003B54FF" w:rsidP="003B54FF">
      <w:pPr>
        <w:pStyle w:val="western"/>
        <w:spacing w:before="0" w:beforeAutospacing="0" w:after="0" w:afterAutospacing="0"/>
        <w:ind w:firstLine="851"/>
        <w:jc w:val="both"/>
        <w:rPr>
          <w:sz w:val="28"/>
          <w:szCs w:val="28"/>
        </w:rPr>
      </w:pPr>
      <w:r>
        <w:rPr>
          <w:sz w:val="28"/>
          <w:szCs w:val="28"/>
        </w:rPr>
        <w:lastRenderedPageBreak/>
        <w:t xml:space="preserve">- </w:t>
      </w:r>
      <w:r w:rsidRPr="002474D7">
        <w:rPr>
          <w:color w:val="000000"/>
          <w:sz w:val="28"/>
          <w:szCs w:val="28"/>
        </w:rPr>
        <w:t>МКОУ «</w:t>
      </w:r>
      <w:proofErr w:type="spellStart"/>
      <w:r w:rsidRPr="002474D7">
        <w:rPr>
          <w:color w:val="000000"/>
          <w:sz w:val="28"/>
          <w:szCs w:val="28"/>
        </w:rPr>
        <w:t>Глядянская</w:t>
      </w:r>
      <w:proofErr w:type="spellEnd"/>
      <w:r w:rsidRPr="002474D7">
        <w:rPr>
          <w:color w:val="000000"/>
          <w:sz w:val="28"/>
          <w:szCs w:val="28"/>
        </w:rPr>
        <w:t xml:space="preserve"> СОШ» </w:t>
      </w:r>
      <w:r w:rsidRPr="002474D7">
        <w:rPr>
          <w:sz w:val="28"/>
          <w:szCs w:val="28"/>
        </w:rPr>
        <w:t>при осуществлении закупки путем проведения электронного аукциона на поставку спортивного оборудования и инвентаря</w:t>
      </w:r>
      <w:r>
        <w:rPr>
          <w:sz w:val="28"/>
          <w:szCs w:val="28"/>
        </w:rPr>
        <w:t>;</w:t>
      </w:r>
    </w:p>
    <w:p w:rsidR="003B54FF" w:rsidRDefault="003B54FF" w:rsidP="003B54FF">
      <w:pPr>
        <w:pStyle w:val="western"/>
        <w:spacing w:before="0" w:beforeAutospacing="0" w:after="0" w:afterAutospacing="0"/>
        <w:ind w:firstLine="851"/>
        <w:jc w:val="both"/>
        <w:rPr>
          <w:sz w:val="28"/>
          <w:szCs w:val="28"/>
        </w:rPr>
      </w:pPr>
      <w:r>
        <w:rPr>
          <w:sz w:val="28"/>
          <w:szCs w:val="28"/>
        </w:rPr>
        <w:t xml:space="preserve">- </w:t>
      </w:r>
      <w:r w:rsidRPr="0051233A">
        <w:rPr>
          <w:sz w:val="28"/>
          <w:szCs w:val="28"/>
        </w:rPr>
        <w:t>Федерального казенного учреждения "</w:t>
      </w:r>
      <w:proofErr w:type="spellStart"/>
      <w:r w:rsidRPr="0051233A">
        <w:rPr>
          <w:sz w:val="28"/>
          <w:szCs w:val="28"/>
        </w:rPr>
        <w:t>Юргамышская</w:t>
      </w:r>
      <w:proofErr w:type="spellEnd"/>
      <w:r w:rsidRPr="0051233A">
        <w:rPr>
          <w:sz w:val="28"/>
          <w:szCs w:val="28"/>
        </w:rPr>
        <w:t xml:space="preserve"> воспитательная колония Управления Федеральной службы исполнения наказаний по Курганской области" при осуществлении закупки путем проведения электронного аукциона на право заключения контракта на поставку каменного угля марки Д класса Р</w:t>
      </w:r>
      <w:r>
        <w:rPr>
          <w:sz w:val="28"/>
          <w:szCs w:val="28"/>
        </w:rPr>
        <w:t>.</w:t>
      </w:r>
    </w:p>
    <w:p w:rsidR="003B54FF" w:rsidRPr="00292062" w:rsidRDefault="003B54FF" w:rsidP="003B54FF">
      <w:pPr>
        <w:pStyle w:val="western"/>
        <w:spacing w:before="0" w:beforeAutospacing="0" w:after="0" w:afterAutospacing="0"/>
        <w:ind w:firstLine="851"/>
        <w:jc w:val="both"/>
        <w:rPr>
          <w:sz w:val="28"/>
          <w:szCs w:val="28"/>
        </w:rPr>
      </w:pPr>
      <w:r w:rsidRPr="00292062">
        <w:rPr>
          <w:sz w:val="28"/>
          <w:szCs w:val="28"/>
        </w:rPr>
        <w:t xml:space="preserve">Так, комиссией Администрации </w:t>
      </w:r>
      <w:proofErr w:type="spellStart"/>
      <w:r w:rsidRPr="00292062">
        <w:rPr>
          <w:sz w:val="28"/>
          <w:szCs w:val="28"/>
        </w:rPr>
        <w:t>Далматовского</w:t>
      </w:r>
      <w:proofErr w:type="spellEnd"/>
      <w:r w:rsidRPr="00292062">
        <w:rPr>
          <w:sz w:val="28"/>
          <w:szCs w:val="28"/>
        </w:rPr>
        <w:t xml:space="preserve"> района при проведении</w:t>
      </w:r>
      <w:r w:rsidRPr="00292062">
        <w:rPr>
          <w:color w:val="000000"/>
          <w:spacing w:val="-18"/>
          <w:sz w:val="28"/>
          <w:szCs w:val="28"/>
        </w:rPr>
        <w:t xml:space="preserve"> </w:t>
      </w:r>
      <w:r w:rsidRPr="00292062">
        <w:rPr>
          <w:sz w:val="28"/>
          <w:szCs w:val="28"/>
        </w:rPr>
        <w:t xml:space="preserve">электронного аукциона на строительство объекта: «Сеть газораспределения в с. </w:t>
      </w:r>
      <w:proofErr w:type="spellStart"/>
      <w:r w:rsidRPr="00292062">
        <w:rPr>
          <w:sz w:val="28"/>
          <w:szCs w:val="28"/>
        </w:rPr>
        <w:t>Новопетропавловское</w:t>
      </w:r>
      <w:proofErr w:type="spellEnd"/>
      <w:r w:rsidRPr="00292062">
        <w:rPr>
          <w:sz w:val="28"/>
          <w:szCs w:val="28"/>
        </w:rPr>
        <w:t xml:space="preserve"> (2 очередь) </w:t>
      </w:r>
      <w:proofErr w:type="spellStart"/>
      <w:r w:rsidRPr="00292062">
        <w:rPr>
          <w:sz w:val="28"/>
          <w:szCs w:val="28"/>
        </w:rPr>
        <w:t>Далматовского</w:t>
      </w:r>
      <w:proofErr w:type="spellEnd"/>
      <w:r w:rsidRPr="00292062">
        <w:rPr>
          <w:sz w:val="28"/>
          <w:szCs w:val="28"/>
        </w:rPr>
        <w:t xml:space="preserve"> района Курганской области принято решение о признании заявки участника электронного аукциона несоответствующей требованиям аукционной документации, в связи с тем, что </w:t>
      </w:r>
      <w:r w:rsidRPr="00292062">
        <w:rPr>
          <w:color w:val="000000"/>
          <w:sz w:val="28"/>
          <w:szCs w:val="28"/>
        </w:rPr>
        <w:t xml:space="preserve">в составе второй части заявки отсутствует декларация о принадлежности данного участника аукциона к субъектам малого предпринимательства и социально ориентированным некоммерческим организациям. </w:t>
      </w:r>
    </w:p>
    <w:p w:rsidR="003B54FF" w:rsidRPr="00292062" w:rsidRDefault="003B54FF" w:rsidP="003B54FF">
      <w:pPr>
        <w:suppressAutoHyphens w:val="0"/>
        <w:autoSpaceDE w:val="0"/>
        <w:autoSpaceDN w:val="0"/>
        <w:adjustRightInd w:val="0"/>
        <w:ind w:firstLine="851"/>
        <w:jc w:val="both"/>
        <w:rPr>
          <w:rFonts w:eastAsiaTheme="minorHAnsi"/>
          <w:lang w:eastAsia="en-US"/>
        </w:rPr>
      </w:pPr>
      <w:r>
        <w:rPr>
          <w:color w:val="000000"/>
          <w:spacing w:val="-1"/>
        </w:rPr>
        <w:t>Однако, в</w:t>
      </w:r>
      <w:r w:rsidRPr="00292062">
        <w:rPr>
          <w:color w:val="000000"/>
          <w:spacing w:val="-1"/>
        </w:rPr>
        <w:t xml:space="preserve"> извещении о проведении электронного </w:t>
      </w:r>
      <w:proofErr w:type="gramStart"/>
      <w:r w:rsidRPr="00292062">
        <w:rPr>
          <w:color w:val="000000"/>
          <w:spacing w:val="-1"/>
        </w:rPr>
        <w:t xml:space="preserve">аукциона </w:t>
      </w:r>
      <w:r w:rsidRPr="00292062">
        <w:rPr>
          <w:rFonts w:eastAsiaTheme="minorHAnsi"/>
          <w:lang w:eastAsia="en-US"/>
        </w:rPr>
        <w:t xml:space="preserve"> заказчиком</w:t>
      </w:r>
      <w:proofErr w:type="gramEnd"/>
      <w:r w:rsidRPr="00292062">
        <w:rPr>
          <w:rFonts w:eastAsiaTheme="minorHAnsi"/>
          <w:lang w:eastAsia="en-US"/>
        </w:rPr>
        <w:t xml:space="preserve"> не 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3B54FF" w:rsidRDefault="003B54FF" w:rsidP="003B54FF">
      <w:pPr>
        <w:pStyle w:val="western"/>
        <w:spacing w:before="0" w:beforeAutospacing="0" w:after="0" w:afterAutospacing="0"/>
        <w:ind w:firstLine="851"/>
        <w:jc w:val="both"/>
        <w:rPr>
          <w:rFonts w:eastAsiaTheme="minorHAnsi"/>
          <w:sz w:val="28"/>
          <w:szCs w:val="28"/>
          <w:lang w:eastAsia="en-US"/>
        </w:rPr>
      </w:pPr>
      <w:r w:rsidRPr="00292062">
        <w:rPr>
          <w:rFonts w:eastAsiaTheme="minorHAnsi"/>
          <w:sz w:val="28"/>
          <w:szCs w:val="28"/>
          <w:lang w:eastAsia="en-US"/>
        </w:rPr>
        <w:t xml:space="preserve">Таким образом, в рассматриваемом случае участники аукциона не обязаны </w:t>
      </w:r>
      <w:r>
        <w:rPr>
          <w:rFonts w:eastAsiaTheme="minorHAnsi"/>
          <w:sz w:val="28"/>
          <w:szCs w:val="28"/>
          <w:lang w:eastAsia="en-US"/>
        </w:rPr>
        <w:t xml:space="preserve">были </w:t>
      </w:r>
      <w:hyperlink r:id="rId5" w:history="1">
        <w:r w:rsidRPr="00292062">
          <w:rPr>
            <w:rFonts w:eastAsiaTheme="minorHAnsi"/>
            <w:sz w:val="28"/>
            <w:szCs w:val="28"/>
            <w:lang w:eastAsia="en-US"/>
          </w:rPr>
          <w:t>декларировать</w:t>
        </w:r>
      </w:hyperlink>
      <w:r>
        <w:rPr>
          <w:rFonts w:eastAsiaTheme="minorHAnsi"/>
          <w:sz w:val="28"/>
          <w:szCs w:val="28"/>
          <w:lang w:eastAsia="en-US"/>
        </w:rPr>
        <w:t xml:space="preserve"> в заявках на участие в закупке</w:t>
      </w:r>
      <w:r w:rsidRPr="00292062">
        <w:rPr>
          <w:rFonts w:eastAsiaTheme="minorHAnsi"/>
          <w:sz w:val="28"/>
          <w:szCs w:val="28"/>
          <w:lang w:eastAsia="en-US"/>
        </w:rPr>
        <w:t xml:space="preserve"> свою принадлежность к субъектам малого предпринимательства или социально ориентированным некоммерческим организациям. </w:t>
      </w:r>
      <w:r w:rsidRPr="00292062">
        <w:rPr>
          <w:sz w:val="28"/>
          <w:szCs w:val="28"/>
        </w:rPr>
        <w:t xml:space="preserve">Декларирование </w:t>
      </w:r>
      <w:r w:rsidRPr="00292062">
        <w:rPr>
          <w:rFonts w:eastAsiaTheme="minorHAnsi"/>
          <w:sz w:val="28"/>
          <w:szCs w:val="28"/>
          <w:lang w:eastAsia="en-US"/>
        </w:rPr>
        <w:t>принадлежности к субъектам малого предпринимательства или социально ориентированным некоммерческим организациям, предусмотрено только, в случае установления заказчиком ограничения</w:t>
      </w:r>
      <w:r w:rsidRPr="00292062">
        <w:rPr>
          <w:sz w:val="28"/>
          <w:szCs w:val="28"/>
        </w:rPr>
        <w:t xml:space="preserve"> в отношении участников закупки, которыми могут быть только </w:t>
      </w:r>
      <w:r w:rsidRPr="00292062">
        <w:rPr>
          <w:rFonts w:eastAsiaTheme="minorHAnsi"/>
          <w:sz w:val="28"/>
          <w:szCs w:val="28"/>
          <w:lang w:eastAsia="en-US"/>
        </w:rPr>
        <w:t>субъекты малого предпринимательства или социально ориентированные некоммерческие организации.</w:t>
      </w:r>
    </w:p>
    <w:p w:rsidR="003B54FF" w:rsidRDefault="003B54FF" w:rsidP="003B54FF">
      <w:pPr>
        <w:pStyle w:val="western"/>
        <w:spacing w:before="0" w:beforeAutospacing="0" w:after="0" w:afterAutospacing="0"/>
        <w:ind w:firstLine="851"/>
        <w:jc w:val="both"/>
        <w:rPr>
          <w:sz w:val="28"/>
          <w:szCs w:val="28"/>
        </w:rPr>
      </w:pPr>
      <w:r>
        <w:rPr>
          <w:rFonts w:eastAsiaTheme="minorHAnsi"/>
          <w:sz w:val="28"/>
          <w:szCs w:val="28"/>
          <w:lang w:eastAsia="en-US"/>
        </w:rPr>
        <w:t>Аналогичное нарушение</w:t>
      </w:r>
      <w:r w:rsidRPr="00292062">
        <w:rPr>
          <w:sz w:val="28"/>
          <w:szCs w:val="28"/>
        </w:rPr>
        <w:t xml:space="preserve"> </w:t>
      </w:r>
      <w:r>
        <w:rPr>
          <w:sz w:val="28"/>
          <w:szCs w:val="28"/>
        </w:rPr>
        <w:t xml:space="preserve">выявлено Курганским УФАС России при рассмотрении жалобы на действия комиссии </w:t>
      </w:r>
      <w:r w:rsidRPr="00292062">
        <w:rPr>
          <w:sz w:val="28"/>
          <w:szCs w:val="28"/>
        </w:rPr>
        <w:t xml:space="preserve">Государственного бюджетного учреждения Курганской области «Курганский </w:t>
      </w:r>
      <w:proofErr w:type="spellStart"/>
      <w:r w:rsidRPr="00292062">
        <w:rPr>
          <w:sz w:val="28"/>
          <w:szCs w:val="28"/>
        </w:rPr>
        <w:t>лесопожарный</w:t>
      </w:r>
      <w:proofErr w:type="spellEnd"/>
      <w:r w:rsidRPr="00292062">
        <w:rPr>
          <w:sz w:val="28"/>
          <w:szCs w:val="28"/>
        </w:rPr>
        <w:t xml:space="preserve"> центр» при осуществлении закупки путем проведения электронного аукциона на приобретение и оснащения аппаратурой спутниковой навигации, функционирующей с использованием сигналов системы ГЛОНАСС автотранспортных средств</w:t>
      </w:r>
      <w:r>
        <w:rPr>
          <w:sz w:val="28"/>
          <w:szCs w:val="28"/>
        </w:rPr>
        <w:t>.</w:t>
      </w:r>
    </w:p>
    <w:p w:rsidR="003B54FF" w:rsidRDefault="00534856" w:rsidP="003B54FF">
      <w:pPr>
        <w:pStyle w:val="western"/>
        <w:spacing w:before="0" w:beforeAutospacing="0" w:after="0" w:afterAutospacing="0"/>
        <w:ind w:firstLine="851"/>
        <w:jc w:val="both"/>
        <w:rPr>
          <w:sz w:val="28"/>
          <w:szCs w:val="28"/>
        </w:rPr>
      </w:pPr>
      <w:r>
        <w:rPr>
          <w:sz w:val="28"/>
          <w:szCs w:val="28"/>
        </w:rPr>
        <w:t>Сложность начала реализации контрактной системы состояла не только в необходимости формирования административной, но и судебной практики. Было много споров в отношении тех или иных положений Закона о контрактной системе и эти споры мог разрешить только суд. Требовалось судебное толковая закона. Судебная практика начала закладываться ближе к концу года и тем не менее она имеется.</w:t>
      </w:r>
    </w:p>
    <w:p w:rsidR="00534856" w:rsidRDefault="00534856" w:rsidP="003B54FF">
      <w:pPr>
        <w:pStyle w:val="western"/>
        <w:spacing w:before="0" w:beforeAutospacing="0" w:after="0" w:afterAutospacing="0"/>
        <w:ind w:firstLine="851"/>
        <w:jc w:val="both"/>
        <w:rPr>
          <w:sz w:val="28"/>
          <w:szCs w:val="28"/>
        </w:rPr>
      </w:pPr>
    </w:p>
    <w:p w:rsidR="00534856" w:rsidRDefault="00534856" w:rsidP="003B54FF">
      <w:pPr>
        <w:pStyle w:val="western"/>
        <w:spacing w:before="0" w:beforeAutospacing="0" w:after="0" w:afterAutospacing="0"/>
        <w:ind w:firstLine="851"/>
        <w:jc w:val="both"/>
        <w:rPr>
          <w:sz w:val="28"/>
          <w:szCs w:val="28"/>
        </w:rPr>
      </w:pPr>
    </w:p>
    <w:p w:rsidR="003B54FF" w:rsidRPr="00534856" w:rsidRDefault="003B54FF" w:rsidP="003B54FF">
      <w:pPr>
        <w:pStyle w:val="a4"/>
        <w:rPr>
          <w:bCs/>
          <w:i/>
          <w:shd w:val="clear" w:color="auto" w:fill="ECF3F7"/>
        </w:rPr>
      </w:pPr>
      <w:r w:rsidRPr="00534856">
        <w:rPr>
          <w:bCs/>
          <w:i/>
        </w:rPr>
        <w:lastRenderedPageBreak/>
        <w:t>Судебная практика</w:t>
      </w:r>
      <w:r w:rsidRPr="00534856">
        <w:rPr>
          <w:bCs/>
          <w:i/>
          <w:shd w:val="clear" w:color="auto" w:fill="ECF3F7"/>
        </w:rPr>
        <w:t xml:space="preserve"> </w:t>
      </w:r>
      <w:r w:rsidRPr="00534856">
        <w:rPr>
          <w:bCs/>
          <w:i/>
        </w:rPr>
        <w:t>Курганского УФАС России</w:t>
      </w:r>
    </w:p>
    <w:p w:rsidR="00FE57DA" w:rsidRPr="00534856" w:rsidRDefault="00FE57DA" w:rsidP="00FE57DA">
      <w:pPr>
        <w:suppressAutoHyphens w:val="0"/>
        <w:autoSpaceDE w:val="0"/>
        <w:autoSpaceDN w:val="0"/>
        <w:adjustRightInd w:val="0"/>
        <w:jc w:val="both"/>
      </w:pPr>
      <w:r w:rsidRPr="00534856">
        <w:t xml:space="preserve">в 2014 году в судебном порядке обжаловалось 9 решений антимонопольного органа о нарушении 44-ФЗ из </w:t>
      </w:r>
      <w:proofErr w:type="gramStart"/>
      <w:r w:rsidRPr="00534856">
        <w:t>них  8</w:t>
      </w:r>
      <w:proofErr w:type="gramEnd"/>
      <w:r w:rsidRPr="00534856">
        <w:t xml:space="preserve"> решений признано судом законными.</w:t>
      </w:r>
    </w:p>
    <w:p w:rsidR="00FE57DA" w:rsidRPr="00534856" w:rsidRDefault="00FE57DA" w:rsidP="00FE57DA">
      <w:pPr>
        <w:suppressAutoHyphens w:val="0"/>
        <w:autoSpaceDE w:val="0"/>
        <w:autoSpaceDN w:val="0"/>
        <w:adjustRightInd w:val="0"/>
        <w:jc w:val="both"/>
      </w:pPr>
      <w:r w:rsidRPr="00534856">
        <w:tab/>
        <w:t>Законность всех  решений антимонопольного органа подтверждена постановлениями апелляционного  суда.  Законность решения (по жалобе ООО «Сити групп») о наличии нарушений в действиях Департамента экономического развития предпринимательства и торговли Администрации города Кургана подтверждена постановлением Арбитражного суда Уральского округа (</w:t>
      </w:r>
      <w:proofErr w:type="gramStart"/>
      <w:r w:rsidRPr="00534856">
        <w:t>Заявка  на</w:t>
      </w:r>
      <w:proofErr w:type="gramEnd"/>
      <w:r w:rsidRPr="00534856">
        <w:t xml:space="preserve"> участие в запросе котировок, поданная в электронной форме регистрируется заказчиком, рассматривается, отклоняется с соответствии с ч. 7 ст. 78 44-ФЗ).</w:t>
      </w:r>
    </w:p>
    <w:p w:rsidR="002821F1" w:rsidRPr="00534856" w:rsidRDefault="00D82FB4" w:rsidP="00310FCA">
      <w:pPr>
        <w:jc w:val="both"/>
      </w:pPr>
      <w:r w:rsidRPr="00534856">
        <w:tab/>
        <w:t>Стоимость контракта 0 или поставщик готов заплатить за исполнение данного контракта</w:t>
      </w:r>
    </w:p>
    <w:p w:rsidR="00D82FB4" w:rsidRPr="00534856" w:rsidRDefault="00D82FB4" w:rsidP="00310FCA">
      <w:pPr>
        <w:jc w:val="both"/>
      </w:pPr>
      <w:r w:rsidRPr="00534856">
        <w:tab/>
        <w:t>Излишние требования к составу заявки</w:t>
      </w:r>
    </w:p>
    <w:p w:rsidR="00D82FB4" w:rsidRPr="00534856" w:rsidRDefault="00D82FB4" w:rsidP="00310FCA">
      <w:pPr>
        <w:jc w:val="both"/>
      </w:pPr>
      <w:r w:rsidRPr="00534856">
        <w:tab/>
        <w:t>Подача жалобы посредством факсимильного сообщения – жалоба возвращена</w:t>
      </w:r>
    </w:p>
    <w:p w:rsidR="00D82FB4" w:rsidRPr="00534856" w:rsidRDefault="00D82FB4" w:rsidP="00310FCA">
      <w:pPr>
        <w:jc w:val="both"/>
      </w:pPr>
      <w:r w:rsidRPr="00534856">
        <w:tab/>
        <w:t>Отказ от заключения контракта Заказчиком при несоблюдении Поставщиком Закона о контрактной системе, в части обеспечения контракта и исполнения антидемпинговых мер</w:t>
      </w:r>
    </w:p>
    <w:p w:rsidR="00D82FB4" w:rsidRPr="00D82FB4" w:rsidRDefault="00D82FB4" w:rsidP="00310FCA">
      <w:pPr>
        <w:jc w:val="both"/>
        <w:rPr>
          <w:rFonts w:cs="Helvetica"/>
          <w:color w:val="548DD4" w:themeColor="text2" w:themeTint="99"/>
        </w:rPr>
      </w:pPr>
    </w:p>
    <w:p w:rsidR="00310FCA" w:rsidRPr="003B54FF" w:rsidRDefault="003B54FF" w:rsidP="00310FCA">
      <w:pPr>
        <w:jc w:val="both"/>
        <w:rPr>
          <w:rFonts w:cs="Helvetica"/>
          <w:i/>
          <w:color w:val="333333"/>
        </w:rPr>
      </w:pPr>
      <w:r>
        <w:rPr>
          <w:rFonts w:cs="Helvetica"/>
          <w:color w:val="333333"/>
        </w:rPr>
        <w:tab/>
      </w:r>
      <w:r w:rsidRPr="003B54FF">
        <w:rPr>
          <w:rFonts w:cs="Helvetica"/>
          <w:i/>
          <w:color w:val="333333"/>
        </w:rPr>
        <w:t>Процедура рассмотрения жалоб</w:t>
      </w:r>
    </w:p>
    <w:p w:rsidR="00B67B09" w:rsidRDefault="00534856" w:rsidP="00534856">
      <w:pPr>
        <w:jc w:val="both"/>
        <w:rPr>
          <w:rFonts w:cs="Helvetica"/>
          <w:color w:val="333333"/>
        </w:rPr>
      </w:pPr>
      <w:r>
        <w:rPr>
          <w:rFonts w:cs="Helvetica"/>
          <w:color w:val="333333"/>
        </w:rPr>
        <w:tab/>
        <w:t>Выполнение любой государственной функции должно быть строго регламентировано. С этой целью приказом ФАС России от 19 ноября 2014 года утвержден административный</w:t>
      </w:r>
      <w:r w:rsidR="004D2CC9" w:rsidRPr="002036F2">
        <w:rPr>
          <w:rFonts w:cs="Helvetica"/>
          <w:color w:val="333333"/>
        </w:rPr>
        <w:t xml:space="preserve"> регламент государственной функции Федеральной антимонопольной службы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Pr>
          <w:rFonts w:cs="Helvetica"/>
          <w:color w:val="333333"/>
        </w:rPr>
        <w:t xml:space="preserve"> Данный регламент вступил в силу 14 марта 2015 г.</w:t>
      </w:r>
    </w:p>
    <w:p w:rsidR="002036F2" w:rsidRDefault="004D2CC9" w:rsidP="002036F2">
      <w:pPr>
        <w:jc w:val="both"/>
        <w:rPr>
          <w:rFonts w:cs="Helvetica"/>
          <w:color w:val="333333"/>
        </w:rPr>
      </w:pPr>
      <w:r w:rsidRPr="002036F2">
        <w:rPr>
          <w:rFonts w:cs="Helvetica"/>
          <w:color w:val="333333"/>
        </w:rPr>
        <w:t>Каких -</w:t>
      </w:r>
      <w:r w:rsidR="002036F2">
        <w:rPr>
          <w:rFonts w:cs="Helvetica"/>
          <w:color w:val="333333"/>
        </w:rPr>
        <w:t xml:space="preserve"> </w:t>
      </w:r>
      <w:r w:rsidRPr="002036F2">
        <w:rPr>
          <w:rFonts w:cs="Helvetica"/>
          <w:color w:val="333333"/>
        </w:rPr>
        <w:t>то принципиальных новаций регламент не содержит. Документ во многом технический, но поэтому и полезный. Включает реквизиты центрального аппарата и УФАС, правила и даже блок-схему работы. Например, на основании п. 2.9 знающий специалист может даже получить письменную консультацию ФАС.</w:t>
      </w:r>
    </w:p>
    <w:p w:rsidR="004D2CC9" w:rsidRPr="002036F2" w:rsidRDefault="004D2CC9" w:rsidP="002036F2">
      <w:pPr>
        <w:jc w:val="both"/>
        <w:rPr>
          <w:rFonts w:cs="Helvetica"/>
          <w:color w:val="333333"/>
          <w:shd w:val="clear" w:color="auto" w:fill="DEE3E7"/>
        </w:rPr>
      </w:pPr>
      <w:r w:rsidRPr="002036F2">
        <w:rPr>
          <w:rFonts w:cs="Helvetica"/>
          <w:color w:val="333333"/>
        </w:rPr>
        <w:t>"2.9. По телефону, на личном приеме сотрудники контрольного органа предоставляют информацию по следующим вопросам:</w:t>
      </w:r>
      <w:r w:rsidRPr="002036F2">
        <w:rPr>
          <w:rFonts w:cs="Helvetica"/>
          <w:color w:val="333333"/>
        </w:rPr>
        <w:br/>
        <w:t>о входящем номере, под которым зарегистрированы в системе делопроизводства жалобы и иные документы, связанные с рассмотрением жалобы;</w:t>
      </w:r>
      <w:r w:rsidRPr="002036F2">
        <w:rPr>
          <w:rFonts w:cs="Helvetica"/>
          <w:color w:val="333333"/>
        </w:rPr>
        <w:br/>
        <w:t>о нормативных правовых актах, на основании которых контрольный орган исполняет государственную функцию; - о сроках рассмотрения жалобы;</w:t>
      </w:r>
      <w:r w:rsidRPr="002036F2">
        <w:rPr>
          <w:rFonts w:cs="Helvetica"/>
          <w:color w:val="333333"/>
        </w:rPr>
        <w:br/>
        <w:t xml:space="preserve">о месте размещения на официальном сайте контрольного органа, портале государственных и муниципальных услуг (функций) справочных материалов </w:t>
      </w:r>
      <w:r w:rsidRPr="002036F2">
        <w:rPr>
          <w:rFonts w:cs="Helvetica"/>
          <w:color w:val="333333"/>
        </w:rPr>
        <w:lastRenderedPageBreak/>
        <w:t>по вопросам исполнения государственной функции.</w:t>
      </w:r>
      <w:r w:rsidRPr="002036F2">
        <w:rPr>
          <w:rFonts w:cs="Helvetica"/>
          <w:color w:val="333333"/>
        </w:rPr>
        <w:br/>
        <w:t>Консультирование по иным вопросам осуществляется только на основании письменного обращения"</w:t>
      </w:r>
    </w:p>
    <w:p w:rsidR="004D2CC9" w:rsidRPr="002036F2" w:rsidRDefault="002036F2" w:rsidP="002036F2">
      <w:pPr>
        <w:jc w:val="both"/>
        <w:rPr>
          <w:rFonts w:cs="Helvetica"/>
          <w:color w:val="333333"/>
          <w:shd w:val="clear" w:color="auto" w:fill="EFEFEF"/>
        </w:rPr>
      </w:pPr>
      <w:r w:rsidRPr="002036F2">
        <w:rPr>
          <w:rFonts w:cs="Helvetica"/>
          <w:color w:val="333333"/>
        </w:rPr>
        <w:t xml:space="preserve">Также </w:t>
      </w:r>
      <w:r w:rsidR="004D2CC9" w:rsidRPr="002036F2">
        <w:rPr>
          <w:rFonts w:cs="Helvetica"/>
          <w:color w:val="333333"/>
        </w:rPr>
        <w:t>вводится институт досудебной апелляции решений ФАС - раньше этого не было</w:t>
      </w:r>
      <w:r w:rsidRPr="002036F2">
        <w:rPr>
          <w:rStyle w:val="apple-converted-space"/>
          <w:rFonts w:cs="Helvetica"/>
          <w:color w:val="333333"/>
        </w:rPr>
        <w:t>.</w:t>
      </w:r>
    </w:p>
    <w:p w:rsidR="002036F2" w:rsidRDefault="004D2CC9" w:rsidP="002036F2">
      <w:pPr>
        <w:shd w:val="clear" w:color="auto" w:fill="FFFFFF" w:themeFill="background1"/>
        <w:jc w:val="both"/>
        <w:rPr>
          <w:rFonts w:cs="Helvetica"/>
          <w:color w:val="333333"/>
          <w:shd w:val="clear" w:color="auto" w:fill="EFEFEF"/>
        </w:rPr>
      </w:pPr>
      <w:r w:rsidRPr="002036F2">
        <w:rPr>
          <w:rFonts w:cs="Helvetica"/>
          <w:color w:val="333333"/>
        </w:rPr>
        <w:br/>
        <w:t>В целом положения регламента аналогичны положениям ранее принятого регламента (утв. Приказом ФАС России от 24.07.2012 N 498). Однако есть и некоторые изменения. Например, согласно новому регламенту подать жалобу в антимонопольный орган можно только в письменной форме. Прежний регламент предусматривал возможность подачи жалобы в том числе в электронной форме или посредством факсимильной связи</w:t>
      </w:r>
      <w:r w:rsidRPr="002036F2">
        <w:rPr>
          <w:rFonts w:cs="Helvetica"/>
          <w:color w:val="333333"/>
          <w:shd w:val="clear" w:color="auto" w:fill="EFEFEF"/>
        </w:rPr>
        <w:t>.</w:t>
      </w:r>
    </w:p>
    <w:p w:rsidR="00534856" w:rsidRDefault="00534856" w:rsidP="002036F2">
      <w:pPr>
        <w:shd w:val="clear" w:color="auto" w:fill="FFFFFF" w:themeFill="background1"/>
        <w:jc w:val="both"/>
        <w:rPr>
          <w:rFonts w:cs="Helvetica"/>
          <w:color w:val="333333"/>
          <w:shd w:val="clear" w:color="auto" w:fill="EFEFEF"/>
        </w:rPr>
      </w:pPr>
      <w:r>
        <w:rPr>
          <w:rFonts w:cs="Helvetica"/>
          <w:color w:val="333333"/>
          <w:shd w:val="clear" w:color="auto" w:fill="EFEFEF"/>
        </w:rPr>
        <w:t>Особенности:</w:t>
      </w:r>
    </w:p>
    <w:p w:rsidR="00534856" w:rsidRDefault="00534856" w:rsidP="002036F2">
      <w:pPr>
        <w:shd w:val="clear" w:color="auto" w:fill="FFFFFF" w:themeFill="background1"/>
        <w:jc w:val="both"/>
        <w:rPr>
          <w:rFonts w:cs="Helvetica"/>
          <w:color w:val="333333"/>
          <w:shd w:val="clear" w:color="auto" w:fill="EFEFEF"/>
        </w:rPr>
      </w:pPr>
      <w:r>
        <w:rPr>
          <w:rFonts w:cs="Helvetica"/>
          <w:color w:val="333333"/>
          <w:shd w:val="clear" w:color="auto" w:fill="EFEFEF"/>
        </w:rPr>
        <w:t xml:space="preserve">Жалобы </w:t>
      </w:r>
      <w:proofErr w:type="spellStart"/>
      <w:r>
        <w:rPr>
          <w:rFonts w:cs="Helvetica"/>
          <w:color w:val="333333"/>
          <w:shd w:val="clear" w:color="auto" w:fill="EFEFEF"/>
        </w:rPr>
        <w:t>пможет</w:t>
      </w:r>
      <w:proofErr w:type="spellEnd"/>
      <w:r>
        <w:rPr>
          <w:rFonts w:cs="Helvetica"/>
          <w:color w:val="333333"/>
          <w:shd w:val="clear" w:color="auto" w:fill="EFEFEF"/>
        </w:rPr>
        <w:t xml:space="preserve"> быть </w:t>
      </w:r>
      <w:proofErr w:type="spellStart"/>
      <w:r>
        <w:rPr>
          <w:rFonts w:cs="Helvetica"/>
          <w:color w:val="333333"/>
          <w:shd w:val="clear" w:color="auto" w:fill="EFEFEF"/>
        </w:rPr>
        <w:t>перадана</w:t>
      </w:r>
      <w:proofErr w:type="spellEnd"/>
      <w:r>
        <w:rPr>
          <w:rFonts w:cs="Helvetica"/>
          <w:color w:val="333333"/>
          <w:shd w:val="clear" w:color="auto" w:fill="EFEFEF"/>
        </w:rPr>
        <w:t xml:space="preserve"> для дальнейшего рассмотрения на предмет нарушения антимонопольного законодательства</w:t>
      </w:r>
    </w:p>
    <w:p w:rsidR="00534856" w:rsidRDefault="00534856" w:rsidP="002036F2">
      <w:pPr>
        <w:shd w:val="clear" w:color="auto" w:fill="FFFFFF" w:themeFill="background1"/>
        <w:jc w:val="both"/>
        <w:rPr>
          <w:rFonts w:cs="Helvetica"/>
          <w:color w:val="333333"/>
          <w:shd w:val="clear" w:color="auto" w:fill="EFEFEF"/>
        </w:rPr>
      </w:pPr>
      <w:r>
        <w:rPr>
          <w:rFonts w:cs="Helvetica"/>
          <w:color w:val="333333"/>
          <w:shd w:val="clear" w:color="auto" w:fill="EFEFEF"/>
        </w:rPr>
        <w:t xml:space="preserve">Регламент позволяет не выдавать нарушителю предписание в случае, если допущенное нарушение не </w:t>
      </w:r>
      <w:proofErr w:type="spellStart"/>
      <w:r>
        <w:rPr>
          <w:rFonts w:cs="Helvetica"/>
          <w:color w:val="333333"/>
          <w:shd w:val="clear" w:color="auto" w:fill="EFEFEF"/>
        </w:rPr>
        <w:t>повляило</w:t>
      </w:r>
      <w:proofErr w:type="spellEnd"/>
      <w:r>
        <w:rPr>
          <w:rFonts w:cs="Helvetica"/>
          <w:color w:val="333333"/>
          <w:shd w:val="clear" w:color="auto" w:fill="EFEFEF"/>
        </w:rPr>
        <w:t xml:space="preserve"> и не могло повлиять на результаты определения победителя.</w:t>
      </w:r>
    </w:p>
    <w:p w:rsidR="002036F2" w:rsidRDefault="004D2CC9" w:rsidP="002036F2">
      <w:pPr>
        <w:shd w:val="clear" w:color="auto" w:fill="FFFFFF" w:themeFill="background1"/>
        <w:jc w:val="both"/>
        <w:rPr>
          <w:rFonts w:cs="Helvetica"/>
          <w:color w:val="333333"/>
          <w:shd w:val="clear" w:color="auto" w:fill="EFEFEF"/>
        </w:rPr>
      </w:pPr>
      <w:r w:rsidRPr="002036F2">
        <w:rPr>
          <w:rFonts w:cs="Helvetica"/>
          <w:color w:val="333333"/>
        </w:rPr>
        <w:br/>
        <w:t>При этом необходимо принимать во внимание разъяснения Минэкономразвития России, содержащиеся в Письме от 06.05.2014 N 10073-ЕЕ/Д28и. Ведомство указало, что подача жалобы в антимонопольный орган посредством факса или в форме электронного документа без использования электронной подписи невозможна. Данный вывод основан на положениях ст. 105 Федерального закона от 05.04.2013 N 44-ФЗ и ст. 6 Федерального закона от 06.04.2011 N 63-ФЗ.</w:t>
      </w:r>
    </w:p>
    <w:p w:rsidR="004D2CC9" w:rsidRDefault="004D2CC9" w:rsidP="002036F2">
      <w:pPr>
        <w:shd w:val="clear" w:color="auto" w:fill="FFFFFF" w:themeFill="background1"/>
        <w:jc w:val="both"/>
        <w:rPr>
          <w:rFonts w:cs="Helvetica"/>
          <w:color w:val="333333"/>
        </w:rPr>
      </w:pPr>
      <w:r w:rsidRPr="002036F2">
        <w:rPr>
          <w:rFonts w:cs="Helvetica"/>
          <w:color w:val="333333"/>
        </w:rPr>
        <w:t>Рассматриваемый регламент утвержден Приказом ФАС России от 19.11.2014 N 727/14, который вступ</w:t>
      </w:r>
      <w:r w:rsidR="002036F2">
        <w:rPr>
          <w:rFonts w:cs="Helvetica"/>
          <w:color w:val="333333"/>
        </w:rPr>
        <w:t>ил</w:t>
      </w:r>
      <w:r w:rsidRPr="002036F2">
        <w:rPr>
          <w:rFonts w:cs="Helvetica"/>
          <w:color w:val="333333"/>
        </w:rPr>
        <w:t xml:space="preserve"> в силу с 14 марта 2015 г.</w:t>
      </w:r>
      <w:r w:rsidR="00B67B09" w:rsidRPr="00B67B09">
        <w:rPr>
          <w:rFonts w:cs="Helvetica"/>
          <w:color w:val="333333"/>
        </w:rPr>
        <w:t xml:space="preserve"> </w:t>
      </w:r>
      <w:r w:rsidR="00B67B09">
        <w:rPr>
          <w:rFonts w:cs="Helvetica"/>
          <w:color w:val="333333"/>
        </w:rPr>
        <w:t>(</w:t>
      </w:r>
      <w:r w:rsidR="00B67B09" w:rsidRPr="002036F2">
        <w:rPr>
          <w:rFonts w:cs="Helvetica"/>
          <w:color w:val="333333"/>
        </w:rPr>
        <w:t>зарегистрирован Минюстом только 27 февраля 2015 года</w:t>
      </w:r>
      <w:r w:rsidR="00B67B09">
        <w:rPr>
          <w:rFonts w:cs="Helvetica"/>
          <w:color w:val="333333"/>
        </w:rPr>
        <w:t>).</w:t>
      </w:r>
    </w:p>
    <w:p w:rsidR="003B54FF" w:rsidRDefault="003B54FF" w:rsidP="002036F2">
      <w:pPr>
        <w:shd w:val="clear" w:color="auto" w:fill="FFFFFF" w:themeFill="background1"/>
        <w:jc w:val="both"/>
        <w:rPr>
          <w:rFonts w:cs="Helvetica"/>
          <w:color w:val="333333"/>
        </w:rPr>
      </w:pPr>
    </w:p>
    <w:p w:rsidR="003B54FF" w:rsidRDefault="003B54FF" w:rsidP="003B54FF">
      <w:pPr>
        <w:pStyle w:val="a4"/>
        <w:rPr>
          <w:bCs/>
          <w:i/>
          <w:color w:val="333333"/>
        </w:rPr>
      </w:pPr>
    </w:p>
    <w:p w:rsidR="00B67B09" w:rsidRPr="003B54FF" w:rsidRDefault="00B67B09" w:rsidP="003B54FF">
      <w:pPr>
        <w:pStyle w:val="a4"/>
        <w:rPr>
          <w:bCs/>
          <w:i/>
          <w:color w:val="333333"/>
          <w:shd w:val="clear" w:color="auto" w:fill="ECF3F7"/>
        </w:rPr>
      </w:pPr>
      <w:r w:rsidRPr="003B54FF">
        <w:rPr>
          <w:bCs/>
          <w:i/>
          <w:color w:val="333333"/>
        </w:rPr>
        <w:t>Обзор последних изменений в</w:t>
      </w:r>
      <w:r w:rsidRPr="003B54FF">
        <w:rPr>
          <w:bCs/>
          <w:i/>
          <w:color w:val="333333"/>
          <w:shd w:val="clear" w:color="auto" w:fill="ECF3F7"/>
        </w:rPr>
        <w:t xml:space="preserve"> </w:t>
      </w:r>
      <w:r w:rsidRPr="003B54FF">
        <w:rPr>
          <w:bCs/>
          <w:i/>
          <w:color w:val="333333"/>
        </w:rPr>
        <w:t>Закон о контрактной системе.</w:t>
      </w:r>
    </w:p>
    <w:p w:rsidR="00DA4572" w:rsidRPr="00A87B85" w:rsidRDefault="00DA4572" w:rsidP="00DA4572">
      <w:pPr>
        <w:jc w:val="both"/>
        <w:rPr>
          <w:color w:val="333333"/>
          <w:shd w:val="clear" w:color="auto" w:fill="E1EBF2"/>
        </w:rPr>
      </w:pPr>
      <w:r w:rsidRPr="0064399B">
        <w:rPr>
          <w:color w:val="333333"/>
        </w:rPr>
        <w:t>В конце 2014 года в Закон о контрактной системе были внесены поправки тремя федеральными законами. Президентом РФ подписаны Федеральные законы от 29.12.2014 N 458-ФЗ, от 31.12.2014 N 498-ФЗ, от 31.12.2014 N 519-ФЗ. Положения указанных законов, касающиеся изменения 44-ФЗ, в большей части вступили в силу с 1 января 2015г.</w:t>
      </w:r>
    </w:p>
    <w:p w:rsidR="00DA4572" w:rsidRPr="00A87B85" w:rsidRDefault="00DA4572" w:rsidP="00DA4572">
      <w:pPr>
        <w:jc w:val="both"/>
        <w:rPr>
          <w:color w:val="333333"/>
          <w:shd w:val="clear" w:color="auto" w:fill="E1EBF2"/>
        </w:rPr>
      </w:pPr>
      <w:r w:rsidRPr="00A87B85">
        <w:rPr>
          <w:color w:val="333333"/>
        </w:rPr>
        <w:br/>
      </w:r>
      <w:r w:rsidRPr="0064399B">
        <w:rPr>
          <w:color w:val="333333"/>
        </w:rPr>
        <w:t>Самым объемным по количеству поправок является Федеральный закон от 31.12.2014 N 498-ФЗ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DA4572" w:rsidRDefault="00DA4572" w:rsidP="00DA4572">
      <w:pPr>
        <w:jc w:val="both"/>
        <w:rPr>
          <w:color w:val="333333"/>
          <w:shd w:val="clear" w:color="auto" w:fill="E1EBF2"/>
        </w:rPr>
      </w:pPr>
      <w:r w:rsidRPr="00A87B85">
        <w:rPr>
          <w:color w:val="333333"/>
        </w:rPr>
        <w:br/>
      </w:r>
      <w:r w:rsidRPr="0064399B">
        <w:rPr>
          <w:color w:val="333333"/>
        </w:rPr>
        <w:t xml:space="preserve">В частности, им были установлены сроки начала применения законодательства о контрактной системе заказчиками Республики Крым и </w:t>
      </w:r>
      <w:r w:rsidRPr="0064399B">
        <w:rPr>
          <w:color w:val="333333"/>
        </w:rPr>
        <w:lastRenderedPageBreak/>
        <w:t>города федерального значения Севастополь (для государственных заказчиков - 1 июля 2015 года, для муниципалов - 1 января 2016 года).</w:t>
      </w:r>
    </w:p>
    <w:p w:rsidR="00DA4572" w:rsidRPr="0064399B" w:rsidRDefault="00DA4572" w:rsidP="00DA4572">
      <w:pPr>
        <w:jc w:val="both"/>
        <w:rPr>
          <w:color w:val="333333"/>
          <w:shd w:val="clear" w:color="auto" w:fill="E1EBF2"/>
        </w:rPr>
      </w:pPr>
      <w:r w:rsidRPr="0064399B">
        <w:rPr>
          <w:color w:val="333333"/>
        </w:rPr>
        <w:t>Кроме того, введена обязанность заказчика в 2015 году осуществлять отсрочку уплаты и (или) списание неустоек (штрафов, пеней) в случаях и в порядке, предусмотренном Правительства РФ (постановление не принято),</w:t>
      </w:r>
      <w:r w:rsidRPr="0064399B">
        <w:rPr>
          <w:rStyle w:val="apple-converted-space"/>
          <w:color w:val="333333"/>
        </w:rPr>
        <w:t> </w:t>
      </w:r>
      <w:r w:rsidRPr="0064399B">
        <w:rPr>
          <w:b/>
          <w:bCs/>
          <w:color w:val="333333"/>
          <w:u w:val="single"/>
        </w:rPr>
        <w:t>отменено согласование заключения контрактов с единственным поставщиком по итогам несостоявшегося электронного аукциона, уточнено, что приложение экспертного заключения к отчету об исполнении контракта является обязательным только при проведении внешней экспертизы</w:t>
      </w:r>
      <w:r w:rsidRPr="00A87B85">
        <w:rPr>
          <w:b/>
          <w:bCs/>
          <w:color w:val="333333"/>
          <w:u w:val="single"/>
          <w:shd w:val="clear" w:color="auto" w:fill="E1EBF2"/>
        </w:rPr>
        <w:t>.</w:t>
      </w:r>
    </w:p>
    <w:p w:rsidR="00DA4572" w:rsidRPr="00A87B85" w:rsidRDefault="00DA4572" w:rsidP="00DA4572">
      <w:pPr>
        <w:jc w:val="both"/>
        <w:rPr>
          <w:color w:val="333333"/>
          <w:shd w:val="clear" w:color="auto" w:fill="E1EBF2"/>
        </w:rPr>
      </w:pPr>
      <w:r w:rsidRPr="0064399B">
        <w:rPr>
          <w:color w:val="333333"/>
        </w:rPr>
        <w:t>Закон также предусматривает отсрочку вступления в силу статей о планах закупок, обосновании и нормировании до 1 января 2016 года (вместо 1 января 2015 года), составление планов–графиков по старым правилам продлено еще на один год, внесены изменения в перечень оснований для закупки у единственного поставщика, понятие «информация о стране происхождения товара» заменено на более однозначное «наименование страны происхождения», внесены иные поправки</w:t>
      </w:r>
      <w:r w:rsidRPr="00A87B85">
        <w:rPr>
          <w:color w:val="333333"/>
          <w:shd w:val="clear" w:color="auto" w:fill="E1EBF2"/>
        </w:rPr>
        <w:t>.</w:t>
      </w:r>
    </w:p>
    <w:p w:rsidR="00DA4572" w:rsidRPr="00A87B85" w:rsidRDefault="00DA4572" w:rsidP="00DA4572">
      <w:pPr>
        <w:jc w:val="both"/>
        <w:rPr>
          <w:color w:val="333333"/>
          <w:shd w:val="clear" w:color="auto" w:fill="E1EBF2"/>
        </w:rPr>
      </w:pPr>
      <w:r w:rsidRPr="0064399B">
        <w:rPr>
          <w:color w:val="333333"/>
        </w:rPr>
        <w:t>12) статью 95 дополнить частью 1.1 следующего содержания:</w:t>
      </w:r>
      <w:r w:rsidRPr="0064399B">
        <w:rPr>
          <w:color w:val="333333"/>
        </w:rPr>
        <w:br/>
        <w:t>"1.1. В 2015 году допускается изменение по соглашению сторон срока</w:t>
      </w:r>
      <w:r w:rsidRPr="0064399B">
        <w:rPr>
          <w:color w:val="333333"/>
        </w:rPr>
        <w:br/>
        <w:t>исполнения контракта, и (или) цены контракта, и (или) цены единицы</w:t>
      </w:r>
      <w:r w:rsidRPr="0064399B">
        <w:rPr>
          <w:color w:val="333333"/>
        </w:rPr>
        <w:br/>
        <w:t>товара, работы, услуги, и (или) количества товаров, объема работ, услуг,</w:t>
      </w:r>
      <w:r w:rsidRPr="0064399B">
        <w:rPr>
          <w:color w:val="333333"/>
        </w:rPr>
        <w:br/>
        <w:t>предусмотренных контрактами (включая государственные контракты,</w:t>
      </w:r>
      <w:r w:rsidRPr="0064399B">
        <w:rPr>
          <w:color w:val="333333"/>
        </w:rPr>
        <w:br/>
        <w:t>муниципальные контракты, гражданско-правовые договоры бюджетных</w:t>
      </w:r>
      <w:r w:rsidRPr="0064399B">
        <w:rPr>
          <w:color w:val="333333"/>
        </w:rPr>
        <w:br/>
        <w:t>учреждений на поставки товаров, выполнение работ, оказание услуг для нужд</w:t>
      </w:r>
      <w:r w:rsidRPr="0064399B">
        <w:rPr>
          <w:color w:val="333333"/>
        </w:rPr>
        <w:br/>
        <w:t>заказчиков, заключенные до дня вступления в силу настоящего Федерального</w:t>
      </w:r>
      <w:r w:rsidRPr="0064399B">
        <w:rPr>
          <w:color w:val="333333"/>
        </w:rPr>
        <w:br/>
        <w:t>закона), срок исполнения которых завершается в 2015 году, в порядке,</w:t>
      </w:r>
      <w:r w:rsidRPr="0064399B">
        <w:rPr>
          <w:color w:val="333333"/>
        </w:rPr>
        <w:br/>
        <w:t>установленном Правительством Российской Федерации. При этом заказчик в</w:t>
      </w:r>
      <w:r w:rsidRPr="0064399B">
        <w:rPr>
          <w:color w:val="333333"/>
        </w:rPr>
        <w:br/>
        <w:t xml:space="preserve">ходе исполнения контракта обеспечивает согласование с </w:t>
      </w:r>
      <w:proofErr w:type="gramStart"/>
      <w:r w:rsidRPr="0064399B">
        <w:rPr>
          <w:color w:val="333333"/>
        </w:rPr>
        <w:t>поставщиком</w:t>
      </w:r>
      <w:r w:rsidRPr="0064399B">
        <w:rPr>
          <w:color w:val="333333"/>
        </w:rPr>
        <w:br/>
        <w:t>(</w:t>
      </w:r>
      <w:proofErr w:type="gramEnd"/>
      <w:r w:rsidRPr="0064399B">
        <w:rPr>
          <w:color w:val="333333"/>
        </w:rPr>
        <w:t>подрядчиком, исполнителем) новых условий контракта.";</w:t>
      </w:r>
    </w:p>
    <w:p w:rsidR="00DA4572" w:rsidRDefault="00DA4572" w:rsidP="00DA4572">
      <w:pPr>
        <w:jc w:val="both"/>
        <w:rPr>
          <w:color w:val="333333"/>
          <w:shd w:val="clear" w:color="auto" w:fill="E1EBF2"/>
        </w:rPr>
      </w:pPr>
      <w:r w:rsidRPr="00A87B85">
        <w:rPr>
          <w:color w:val="333333"/>
        </w:rPr>
        <w:br/>
      </w:r>
      <w:r w:rsidRPr="0064399B">
        <w:rPr>
          <w:b/>
          <w:bCs/>
          <w:color w:val="333333"/>
          <w:u w:val="single"/>
        </w:rPr>
        <w:t>Постановление Правительства РФ от 06.03.2015 N 198</w:t>
      </w:r>
      <w:r w:rsidRPr="0064399B">
        <w:rPr>
          <w:rStyle w:val="apple-converted-space"/>
          <w:color w:val="333333"/>
        </w:rPr>
        <w:t> </w:t>
      </w:r>
      <w:r w:rsidRPr="0064399B">
        <w:rPr>
          <w:color w:val="333333"/>
        </w:rPr>
        <w:t>"Об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w:t>
      </w:r>
    </w:p>
    <w:p w:rsidR="00DA4572" w:rsidRPr="00A87B85" w:rsidRDefault="00DA4572" w:rsidP="00DA4572">
      <w:pPr>
        <w:jc w:val="both"/>
        <w:rPr>
          <w:color w:val="333333"/>
          <w:shd w:val="clear" w:color="auto" w:fill="E1EBF2"/>
        </w:rPr>
      </w:pPr>
      <w:r w:rsidRPr="0064399B">
        <w:rPr>
          <w:color w:val="333333"/>
        </w:rPr>
        <w:t>Правила применяются к контрактам со сроком исполнения свыше 6 месяцев, исполнение которых по независящим от сторон обстоятельствам без изменения их условий невозможно и предметом которых являются:</w:t>
      </w:r>
      <w:r w:rsidRPr="00A87B85">
        <w:rPr>
          <w:color w:val="333333"/>
        </w:rPr>
        <w:br/>
      </w:r>
      <w:r w:rsidRPr="0064399B">
        <w:rPr>
          <w:color w:val="333333"/>
        </w:rPr>
        <w:t xml:space="preserve">поставка товара, выполнение работы, оказание услуги, </w:t>
      </w:r>
      <w:r w:rsidRPr="0064399B">
        <w:rPr>
          <w:b/>
          <w:color w:val="333333"/>
        </w:rPr>
        <w:t>включенные в перечни</w:t>
      </w:r>
      <w:r w:rsidRPr="0064399B">
        <w:rPr>
          <w:color w:val="333333"/>
        </w:rPr>
        <w:t>, утверждаемые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w:t>
      </w:r>
      <w:proofErr w:type="spellStart"/>
      <w:r w:rsidRPr="0064399B">
        <w:rPr>
          <w:color w:val="333333"/>
        </w:rPr>
        <w:t>Росатом</w:t>
      </w:r>
      <w:proofErr w:type="spellEnd"/>
      <w:r w:rsidRPr="0064399B">
        <w:rPr>
          <w:color w:val="333333"/>
        </w:rPr>
        <w:t xml:space="preserve">", а также </w:t>
      </w:r>
      <w:r w:rsidRPr="0064399B">
        <w:rPr>
          <w:color w:val="333333"/>
        </w:rPr>
        <w:lastRenderedPageBreak/>
        <w:t>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РФ, высшими исполнительными органами государственной власти субъектов РФ, местными администрациями в отношении закупок для обеспечения соответственно федеральных нужд (осуществляемых указанными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w:t>
      </w:r>
      <w:proofErr w:type="spellStart"/>
      <w:r w:rsidRPr="0064399B">
        <w:rPr>
          <w:color w:val="333333"/>
        </w:rPr>
        <w:t>Росатом</w:t>
      </w:r>
      <w:proofErr w:type="spellEnd"/>
      <w:r w:rsidRPr="0064399B">
        <w:rPr>
          <w:color w:val="333333"/>
        </w:rPr>
        <w:t xml:space="preserve">" и подведомственными им заказчиками,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РФ), нужд субъекта РФ, муниципальных нужд. При этом цена контракта </w:t>
      </w:r>
      <w:r w:rsidRPr="0064399B">
        <w:rPr>
          <w:b/>
          <w:color w:val="333333"/>
        </w:rPr>
        <w:t>должна превышать 1 млн. рублей</w:t>
      </w:r>
      <w:r w:rsidRPr="0064399B">
        <w:rPr>
          <w:color w:val="333333"/>
        </w:rPr>
        <w:t xml:space="preserve"> при осуществлении закупок для обеспечения федеральных нужд, размер, установленный высшими исполнительными органами государственной власти субъектов РФ, местными администрациями при осуществлении закупок для обеспечения соответственно нужд субъекта РФ, муниципальных нужд, и составлять </w:t>
      </w:r>
      <w:r w:rsidRPr="0064399B">
        <w:rPr>
          <w:b/>
          <w:color w:val="333333"/>
        </w:rPr>
        <w:t>не более чем 5 млн. рублей</w:t>
      </w:r>
      <w:r w:rsidRPr="0064399B">
        <w:rPr>
          <w:color w:val="333333"/>
        </w:rPr>
        <w:t xml:space="preserve"> в случае, если контракт заключен для обеспечения нужд субъекта РФ, муниципальных нужд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ориентированные некоммерческие организации;</w:t>
      </w:r>
      <w:r w:rsidRPr="00A87B85">
        <w:rPr>
          <w:color w:val="333333"/>
        </w:rPr>
        <w:br/>
      </w:r>
      <w:r w:rsidRPr="0064399B">
        <w:rPr>
          <w:color w:val="333333"/>
        </w:rPr>
        <w:t>строительство, реконструкция, техническое перевооружение объектов капитального строительства, включая приобретение оборудования, входящего в смету строительства, реконструкции, технического перевооружения, и (или)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r w:rsidRPr="00A87B85">
        <w:rPr>
          <w:color w:val="333333"/>
        </w:rPr>
        <w:br/>
      </w:r>
      <w:r w:rsidRPr="0064399B">
        <w:rPr>
          <w:color w:val="333333"/>
        </w:rPr>
        <w:t>Постановление действует</w:t>
      </w:r>
      <w:r w:rsidRPr="0064399B">
        <w:rPr>
          <w:rStyle w:val="apple-converted-space"/>
          <w:color w:val="333333"/>
        </w:rPr>
        <w:t> </w:t>
      </w:r>
      <w:r w:rsidRPr="0064399B">
        <w:rPr>
          <w:b/>
          <w:bCs/>
          <w:color w:val="333333"/>
          <w:u w:val="single"/>
        </w:rPr>
        <w:t>до</w:t>
      </w:r>
      <w:r w:rsidRPr="0064399B">
        <w:rPr>
          <w:rStyle w:val="apple-converted-space"/>
          <w:color w:val="333333"/>
        </w:rPr>
        <w:t> </w:t>
      </w:r>
      <w:r w:rsidRPr="0064399B">
        <w:rPr>
          <w:color w:val="333333"/>
        </w:rPr>
        <w:t>1 января 2016 года.</w:t>
      </w:r>
    </w:p>
    <w:p w:rsidR="00DA4572" w:rsidRPr="00A87B85" w:rsidRDefault="00DA4572" w:rsidP="00DA4572">
      <w:pPr>
        <w:jc w:val="both"/>
        <w:rPr>
          <w:color w:val="333333"/>
          <w:shd w:val="clear" w:color="auto" w:fill="E1EBF2"/>
        </w:rPr>
      </w:pPr>
      <w:r w:rsidRPr="0064399B">
        <w:rPr>
          <w:color w:val="333333"/>
        </w:rPr>
        <w:t xml:space="preserve">В соответствии с п. 3 сначала гос. органы перечисленные в этом пункте утверждают перечни товаров, работ, услуг по которым возможно изменение условий контракта (изменение контракта возможно только если его предметом являются товары, работы, услуги входящие в указанные перечни). Далее в соответствии с вышеуказанными перечнями те же гос. органы (п. 13) ежемесячно утверждают индексы корректировки цен по каждому наименованию товаров, работ, </w:t>
      </w:r>
      <w:proofErr w:type="gramStart"/>
      <w:r w:rsidRPr="0064399B">
        <w:rPr>
          <w:color w:val="333333"/>
        </w:rPr>
        <w:t>услуг</w:t>
      </w:r>
      <w:proofErr w:type="gramEnd"/>
      <w:r w:rsidRPr="0064399B">
        <w:rPr>
          <w:color w:val="333333"/>
        </w:rPr>
        <w:t xml:space="preserve"> включенных в перечни. (эти перечни еще не утверж</w:t>
      </w:r>
      <w:r w:rsidR="00FE57DA">
        <w:rPr>
          <w:color w:val="333333"/>
        </w:rPr>
        <w:t>д</w:t>
      </w:r>
      <w:r w:rsidRPr="0064399B">
        <w:rPr>
          <w:color w:val="333333"/>
        </w:rPr>
        <w:t>ены). Необходимо дождаться утверждения перечней и индексов корректировки цен на уровне Заказчика (федеральном, региональном, местном), а только затем уже вносить изменения в контракты.</w:t>
      </w:r>
    </w:p>
    <w:p w:rsidR="00DA4572" w:rsidRPr="00A87B85" w:rsidRDefault="00DA4572" w:rsidP="00DA4572">
      <w:pPr>
        <w:jc w:val="both"/>
        <w:rPr>
          <w:color w:val="333333"/>
          <w:shd w:val="clear" w:color="auto" w:fill="E1EBF2"/>
        </w:rPr>
      </w:pPr>
    </w:p>
    <w:p w:rsidR="00DA4572" w:rsidRDefault="00DA4572" w:rsidP="00DA4572">
      <w:pPr>
        <w:jc w:val="both"/>
        <w:rPr>
          <w:b/>
          <w:bCs/>
          <w:color w:val="333333"/>
          <w:u w:val="single"/>
          <w:shd w:val="clear" w:color="auto" w:fill="ECF3F7"/>
        </w:rPr>
      </w:pPr>
      <w:r w:rsidRPr="0064399B">
        <w:rPr>
          <w:b/>
          <w:bCs/>
          <w:color w:val="333333"/>
          <w:u w:val="single"/>
        </w:rPr>
        <w:t>Определены случаи, при которых в 2015 году заказчик вправе не устанавливать требование обеспечения исполнения контракта</w:t>
      </w:r>
      <w:r w:rsidRPr="0064399B">
        <w:rPr>
          <w:rStyle w:val="apple-converted-space"/>
          <w:color w:val="333333"/>
        </w:rPr>
        <w:t> </w:t>
      </w:r>
      <w:r w:rsidRPr="0064399B">
        <w:rPr>
          <w:color w:val="333333"/>
        </w:rPr>
        <w:t>на поставку товаров, выполнение работ, оказание услуг для обеспе</w:t>
      </w:r>
      <w:r w:rsidRPr="0079222B">
        <w:rPr>
          <w:color w:val="333333"/>
        </w:rPr>
        <w:t xml:space="preserve">чения </w:t>
      </w:r>
      <w:r w:rsidRPr="0079222B">
        <w:rPr>
          <w:color w:val="333333"/>
        </w:rPr>
        <w:lastRenderedPageBreak/>
        <w:t>государственных или муниципальных нужд</w:t>
      </w:r>
      <w:r w:rsidRPr="0079222B">
        <w:rPr>
          <w:rStyle w:val="apple-converted-space"/>
          <w:color w:val="333333"/>
        </w:rPr>
        <w:t> </w:t>
      </w:r>
      <w:r w:rsidRPr="0079222B">
        <w:rPr>
          <w:b/>
          <w:bCs/>
          <w:color w:val="333333"/>
          <w:u w:val="single"/>
        </w:rPr>
        <w:t>в извещении</w:t>
      </w:r>
      <w:r w:rsidRPr="0079222B">
        <w:rPr>
          <w:rStyle w:val="apple-converted-space"/>
          <w:color w:val="333333"/>
        </w:rPr>
        <w:t> </w:t>
      </w:r>
      <w:r w:rsidRPr="0079222B">
        <w:rPr>
          <w:color w:val="333333"/>
        </w:rPr>
        <w:t>об осуществлении закупки</w:t>
      </w:r>
      <w:r w:rsidRPr="0079222B">
        <w:rPr>
          <w:rStyle w:val="apple-converted-space"/>
          <w:color w:val="333333"/>
        </w:rPr>
        <w:t> </w:t>
      </w:r>
      <w:r w:rsidRPr="0079222B">
        <w:rPr>
          <w:b/>
          <w:bCs/>
          <w:color w:val="333333"/>
          <w:u w:val="single"/>
        </w:rPr>
        <w:t>и (или) проекте контракта</w:t>
      </w:r>
      <w:r>
        <w:rPr>
          <w:b/>
          <w:bCs/>
          <w:color w:val="333333"/>
          <w:u w:val="single"/>
        </w:rPr>
        <w:t>.</w:t>
      </w:r>
    </w:p>
    <w:p w:rsidR="00DA4572" w:rsidRDefault="00DA4572" w:rsidP="00DA4572">
      <w:pPr>
        <w:jc w:val="both"/>
        <w:rPr>
          <w:color w:val="333333"/>
          <w:shd w:val="clear" w:color="auto" w:fill="ECF3F7"/>
        </w:rPr>
      </w:pPr>
      <w:r w:rsidRPr="0064399B">
        <w:rPr>
          <w:b/>
          <w:bCs/>
          <w:color w:val="333333"/>
          <w:u w:val="single"/>
        </w:rPr>
        <w:t>Постановление Правительства РФ от 06.03.2015 N 199</w:t>
      </w:r>
      <w:r w:rsidRPr="0064399B">
        <w:rPr>
          <w:rStyle w:val="apple-converted-space"/>
          <w:b/>
          <w:bCs/>
          <w:color w:val="333333"/>
          <w:u w:val="single"/>
        </w:rPr>
        <w:t> </w:t>
      </w:r>
      <w:r w:rsidRPr="0064399B">
        <w:rPr>
          <w:color w:val="333333"/>
        </w:rPr>
        <w:t xml:space="preserve">"О случаях и условиях, при которых </w:t>
      </w:r>
      <w:r w:rsidRPr="0064399B">
        <w:rPr>
          <w:b/>
          <w:color w:val="333333"/>
        </w:rPr>
        <w:t>в 2015 году</w:t>
      </w:r>
      <w:r w:rsidRPr="0064399B">
        <w:rPr>
          <w:color w:val="333333"/>
        </w:rPr>
        <w:t xml:space="preserve"> заказчик вправе не устанавливать требование обеспечения исполнения контракта в извещении об осуществлении закупки и (или) проекте контракта"</w:t>
      </w:r>
      <w:r w:rsidRPr="00A87B85">
        <w:rPr>
          <w:color w:val="333333"/>
        </w:rPr>
        <w:br/>
      </w:r>
      <w:r w:rsidRPr="0064399B">
        <w:rPr>
          <w:color w:val="333333"/>
        </w:rPr>
        <w:t>Такими случаями</w:t>
      </w:r>
      <w:r>
        <w:rPr>
          <w:color w:val="333333"/>
        </w:rPr>
        <w:t>, в том числе,</w:t>
      </w:r>
      <w:r w:rsidRPr="0064399B">
        <w:rPr>
          <w:color w:val="333333"/>
        </w:rPr>
        <w:t xml:space="preserve"> являются:</w:t>
      </w:r>
    </w:p>
    <w:p w:rsidR="00DA4572" w:rsidRPr="00A87B85" w:rsidRDefault="00DA4572" w:rsidP="00DA4572">
      <w:pPr>
        <w:jc w:val="both"/>
        <w:rPr>
          <w:color w:val="333333"/>
          <w:shd w:val="clear" w:color="auto" w:fill="ECF3F7"/>
        </w:rPr>
      </w:pPr>
      <w:r w:rsidRPr="0064399B">
        <w:rPr>
          <w:color w:val="333333"/>
        </w:rPr>
        <w:t xml:space="preserve">проведение конкурсов, электронных аукционов, запросов предложений, </w:t>
      </w:r>
      <w:r w:rsidRPr="0064399B">
        <w:rPr>
          <w:b/>
          <w:color w:val="333333"/>
        </w:rPr>
        <w:t>в которых участниками закупок являются только субъекты малого предпринимательства</w:t>
      </w:r>
      <w:r w:rsidRPr="0064399B">
        <w:rPr>
          <w:color w:val="333333"/>
        </w:rPr>
        <w:t xml:space="preserve">, социально ориентированные некоммерческие </w:t>
      </w:r>
      <w:proofErr w:type="gramStart"/>
      <w:r w:rsidRPr="0064399B">
        <w:rPr>
          <w:color w:val="333333"/>
        </w:rPr>
        <w:t>организации;</w:t>
      </w:r>
      <w:r w:rsidRPr="00A87B85">
        <w:rPr>
          <w:color w:val="333333"/>
        </w:rPr>
        <w:br/>
      </w:r>
      <w:r w:rsidRPr="0064399B">
        <w:rPr>
          <w:color w:val="333333"/>
        </w:rPr>
        <w:t>проект</w:t>
      </w:r>
      <w:proofErr w:type="gramEnd"/>
      <w:r w:rsidRPr="0064399B">
        <w:rPr>
          <w:color w:val="333333"/>
        </w:rPr>
        <w:t xml:space="preserve"> контракта содержит условие о банковском сопровождении контракта;</w:t>
      </w:r>
      <w:r w:rsidRPr="00A87B85">
        <w:rPr>
          <w:color w:val="333333"/>
        </w:rPr>
        <w:br/>
      </w:r>
      <w:r w:rsidRPr="0064399B">
        <w:rPr>
          <w:color w:val="333333"/>
        </w:rPr>
        <w:t>участник закупки является бюджетным учреждением или автономным учреждением и им предложена цена контракта, сниженная не более чем на 25 процентов начальной (максимальной) цены контракта.</w:t>
      </w:r>
    </w:p>
    <w:p w:rsidR="00DA4572" w:rsidRPr="00A87B85" w:rsidRDefault="00DA4572" w:rsidP="00DA4572">
      <w:pPr>
        <w:jc w:val="both"/>
        <w:rPr>
          <w:color w:val="333333"/>
          <w:shd w:val="clear" w:color="auto" w:fill="ECF3F7"/>
        </w:rPr>
      </w:pPr>
    </w:p>
    <w:p w:rsidR="00DA4572" w:rsidRPr="00A87B85" w:rsidRDefault="00DA4572" w:rsidP="00DA4572">
      <w:pPr>
        <w:jc w:val="both"/>
        <w:rPr>
          <w:b/>
          <w:bCs/>
          <w:color w:val="333333"/>
          <w:shd w:val="clear" w:color="auto" w:fill="E1EBF2"/>
        </w:rPr>
      </w:pPr>
      <w:r w:rsidRPr="0079222B">
        <w:rPr>
          <w:b/>
          <w:bCs/>
          <w:color w:val="333333"/>
        </w:rPr>
        <w:t>С 1 января 2015 года вступил в силу Порядок формирования и направления заказчиком сведений, подлежащих включению в реестр контрактов, содержащий сведения, составляющие государственную тайну.</w:t>
      </w:r>
    </w:p>
    <w:p w:rsidR="00DA4572" w:rsidRPr="00A87B85" w:rsidRDefault="00DA4572" w:rsidP="00DA4572">
      <w:pPr>
        <w:jc w:val="both"/>
        <w:rPr>
          <w:color w:val="333333"/>
          <w:shd w:val="clear" w:color="auto" w:fill="E1EBF2"/>
        </w:rPr>
      </w:pPr>
      <w:r w:rsidRPr="0079222B">
        <w:rPr>
          <w:b/>
          <w:bCs/>
          <w:color w:val="333333"/>
          <w:u w:val="single"/>
        </w:rPr>
        <w:t>Приказ Казначейства России от 28.11.2014 N 18н</w:t>
      </w:r>
      <w:r w:rsidRPr="0079222B">
        <w:rPr>
          <w:rStyle w:val="apple-converted-space"/>
          <w:b/>
          <w:bCs/>
          <w:color w:val="333333"/>
          <w:u w:val="single"/>
        </w:rPr>
        <w:t> </w:t>
      </w:r>
      <w:r w:rsidRPr="0079222B">
        <w:rPr>
          <w:color w:val="333333"/>
        </w:rPr>
        <w:t>"Об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w:t>
      </w:r>
    </w:p>
    <w:p w:rsidR="00DA4572" w:rsidRPr="00A87B85" w:rsidRDefault="00DA4572" w:rsidP="00DA4572">
      <w:pPr>
        <w:jc w:val="both"/>
        <w:rPr>
          <w:color w:val="333333"/>
          <w:shd w:val="clear" w:color="auto" w:fill="E1EBF2"/>
        </w:rPr>
      </w:pPr>
    </w:p>
    <w:p w:rsidR="00DA4572" w:rsidRDefault="00DA4572" w:rsidP="00DA4572">
      <w:pPr>
        <w:jc w:val="both"/>
        <w:rPr>
          <w:b/>
          <w:bCs/>
          <w:color w:val="333333"/>
          <w:shd w:val="clear" w:color="auto" w:fill="ECF3F7"/>
        </w:rPr>
      </w:pPr>
      <w:r w:rsidRPr="0079222B">
        <w:rPr>
          <w:b/>
          <w:bCs/>
          <w:color w:val="333333"/>
        </w:rPr>
        <w:t>Минфин высказал мнение о возможности заключить муниципальный контракт на срок более года</w:t>
      </w:r>
    </w:p>
    <w:p w:rsidR="00DA4572" w:rsidRDefault="00DA4572" w:rsidP="00DA4572">
      <w:pPr>
        <w:jc w:val="both"/>
        <w:rPr>
          <w:color w:val="333333"/>
          <w:shd w:val="clear" w:color="auto" w:fill="ECF3F7"/>
        </w:rPr>
      </w:pPr>
      <w:r w:rsidRPr="0079222B">
        <w:rPr>
          <w:color w:val="333333"/>
        </w:rPr>
        <w:t xml:space="preserve">Согласно </w:t>
      </w:r>
      <w:proofErr w:type="gramStart"/>
      <w:r w:rsidRPr="0079222B">
        <w:rPr>
          <w:color w:val="333333"/>
        </w:rPr>
        <w:t>позиции финансового органа</w:t>
      </w:r>
      <w:proofErr w:type="gramEnd"/>
      <w:r w:rsidRPr="0079222B">
        <w:rPr>
          <w:color w:val="333333"/>
        </w:rPr>
        <w:t xml:space="preserve"> </w:t>
      </w:r>
      <w:r w:rsidRPr="0079222B">
        <w:rPr>
          <w:b/>
          <w:color w:val="333333"/>
        </w:rPr>
        <w:t>муниципальные заказчики</w:t>
      </w:r>
      <w:r w:rsidRPr="0079222B">
        <w:rPr>
          <w:color w:val="333333"/>
        </w:rPr>
        <w:t xml:space="preserve"> вправе заключить на срок более одного года контракт </w:t>
      </w:r>
      <w:r w:rsidRPr="0079222B">
        <w:rPr>
          <w:b/>
          <w:color w:val="333333"/>
        </w:rPr>
        <w:t>с превышением лимитов бюджетных обязательств</w:t>
      </w:r>
      <w:r w:rsidRPr="0079222B">
        <w:rPr>
          <w:color w:val="333333"/>
        </w:rPr>
        <w:t>, только если соблюдены нормы п. 3 ст. 72 и ст. 79 Бюджетного кодекса РФ. В противном случае заключение таких контрактов будет являться нарушением положений бюджетного законодательства</w:t>
      </w:r>
      <w:r w:rsidRPr="00A87B85">
        <w:rPr>
          <w:color w:val="333333"/>
          <w:shd w:val="clear" w:color="auto" w:fill="ECF3F7"/>
        </w:rPr>
        <w:t>.</w:t>
      </w:r>
    </w:p>
    <w:p w:rsidR="00DA4572" w:rsidRPr="00A87B85" w:rsidRDefault="00DA4572" w:rsidP="00DA4572">
      <w:pPr>
        <w:jc w:val="both"/>
        <w:rPr>
          <w:b/>
          <w:bCs/>
          <w:color w:val="333333"/>
          <w:shd w:val="clear" w:color="auto" w:fill="ECF3F7"/>
        </w:rPr>
      </w:pPr>
      <w:r w:rsidRPr="0079222B">
        <w:rPr>
          <w:color w:val="333333"/>
        </w:rPr>
        <w:t>Например, муниципальный заказчик может заключить указанный контракт, если принято решение об инвестировании бюджетных средств в объекты государственной (муниципальной) собственности. В рассматриваемом случае контракты заключаются на срок, необходимый для выполнения данного решения. При этом оно должно быть принято в соответствии со ст. 79 Бюджетного кодекса РФ.</w:t>
      </w:r>
      <w:r w:rsidRPr="0079222B">
        <w:rPr>
          <w:color w:val="333333"/>
        </w:rPr>
        <w:br/>
        <w:t>Комментируемая позиция Минфина России приведена в</w:t>
      </w:r>
      <w:r w:rsidRPr="0079222B">
        <w:rPr>
          <w:rStyle w:val="apple-converted-space"/>
          <w:color w:val="333333"/>
        </w:rPr>
        <w:t> </w:t>
      </w:r>
      <w:r w:rsidRPr="0079222B">
        <w:rPr>
          <w:b/>
          <w:bCs/>
          <w:color w:val="333333"/>
        </w:rPr>
        <w:t>Письме от 12.12.2014 N 02-10-09/64499</w:t>
      </w:r>
      <w:r w:rsidRPr="00A87B85">
        <w:rPr>
          <w:b/>
          <w:bCs/>
          <w:color w:val="333333"/>
          <w:shd w:val="clear" w:color="auto" w:fill="ECF3F7"/>
        </w:rPr>
        <w:t>.</w:t>
      </w:r>
    </w:p>
    <w:p w:rsidR="00DA4572" w:rsidRPr="00A87B85" w:rsidRDefault="00DA4572" w:rsidP="00DA4572">
      <w:pPr>
        <w:jc w:val="both"/>
        <w:rPr>
          <w:b/>
          <w:bCs/>
          <w:color w:val="333333"/>
          <w:shd w:val="clear" w:color="auto" w:fill="ECF3F7"/>
        </w:rPr>
      </w:pPr>
    </w:p>
    <w:p w:rsidR="00DA4572" w:rsidRDefault="00DA4572" w:rsidP="00DA4572">
      <w:pPr>
        <w:jc w:val="both"/>
        <w:rPr>
          <w:color w:val="333333"/>
        </w:rPr>
      </w:pPr>
      <w:r w:rsidRPr="0079222B">
        <w:rPr>
          <w:b/>
          <w:color w:val="333333"/>
        </w:rPr>
        <w:t>Минэкономразвития России разъяснило порядок определения НМЦК при закупке лекарств</w:t>
      </w:r>
    </w:p>
    <w:p w:rsidR="00DA4572" w:rsidRPr="00A87B85" w:rsidRDefault="00DA4572" w:rsidP="00DA4572">
      <w:pPr>
        <w:jc w:val="both"/>
        <w:rPr>
          <w:color w:val="333333"/>
          <w:shd w:val="clear" w:color="auto" w:fill="ECF3F7"/>
        </w:rPr>
      </w:pPr>
      <w:r w:rsidRPr="0079222B">
        <w:rPr>
          <w:color w:val="333333"/>
        </w:rPr>
        <w:lastRenderedPageBreak/>
        <w:t>По мнению ведомства, при расчете начальной максимальной цены контракта (НМЦК) при закупке лекарственных препаратов,</w:t>
      </w:r>
      <w:r w:rsidRPr="00A87B85">
        <w:rPr>
          <w:color w:val="333333"/>
          <w:shd w:val="clear" w:color="auto" w:fill="ECF3F7"/>
        </w:rPr>
        <w:t xml:space="preserve"> </w:t>
      </w:r>
      <w:r w:rsidRPr="0079222B">
        <w:rPr>
          <w:color w:val="333333"/>
        </w:rPr>
        <w:t>включенных в перечень жизненно необходимых и важнейших лекарственных препаратов (ЖНВЛП), необходимо:</w:t>
      </w:r>
    </w:p>
    <w:p w:rsidR="00DA4572" w:rsidRPr="00A87B85" w:rsidRDefault="00DA4572" w:rsidP="00DA4572">
      <w:pPr>
        <w:jc w:val="both"/>
        <w:rPr>
          <w:color w:val="333333"/>
          <w:shd w:val="clear" w:color="auto" w:fill="ECF3F7"/>
        </w:rPr>
      </w:pPr>
      <w:r w:rsidRPr="0079222B">
        <w:rPr>
          <w:color w:val="333333"/>
        </w:rPr>
        <w:t>- применять тарифный метод;</w:t>
      </w:r>
    </w:p>
    <w:p w:rsidR="00DA4572" w:rsidRPr="00A87B85" w:rsidRDefault="00DA4572" w:rsidP="00DA4572">
      <w:pPr>
        <w:jc w:val="both"/>
        <w:rPr>
          <w:color w:val="333333"/>
          <w:shd w:val="clear" w:color="auto" w:fill="ECF3F7"/>
        </w:rPr>
      </w:pPr>
      <w:r w:rsidRPr="0079222B">
        <w:rPr>
          <w:color w:val="333333"/>
        </w:rPr>
        <w:t>-</w:t>
      </w:r>
      <w:r w:rsidRPr="00A87B85">
        <w:rPr>
          <w:color w:val="333333"/>
          <w:shd w:val="clear" w:color="auto" w:fill="ECF3F7"/>
        </w:rPr>
        <w:t xml:space="preserve"> </w:t>
      </w:r>
      <w:r w:rsidRPr="0079222B">
        <w:rPr>
          <w:color w:val="333333"/>
        </w:rPr>
        <w:t>рассчитывать НМЦК как максимальное значение зарегистрированных предельных отпускных цен производителей с прибавкой НДС.</w:t>
      </w:r>
    </w:p>
    <w:p w:rsidR="00DA4572" w:rsidRDefault="00DA4572" w:rsidP="00DA4572">
      <w:pPr>
        <w:jc w:val="both"/>
        <w:rPr>
          <w:color w:val="333333"/>
          <w:shd w:val="clear" w:color="auto" w:fill="ECF3F7"/>
        </w:rPr>
      </w:pPr>
      <w:r w:rsidRPr="0079222B">
        <w:rPr>
          <w:color w:val="333333"/>
        </w:rPr>
        <w:t>Согласно пояснениям Минэкономразвития России предельной отпускной ценой для российского производителя является</w:t>
      </w:r>
      <w:r w:rsidRPr="00A87B85">
        <w:rPr>
          <w:color w:val="333333"/>
          <w:shd w:val="clear" w:color="auto" w:fill="ECF3F7"/>
        </w:rPr>
        <w:t xml:space="preserve"> </w:t>
      </w:r>
      <w:r w:rsidRPr="0079222B">
        <w:rPr>
          <w:color w:val="333333"/>
        </w:rPr>
        <w:t>цена лекарственного препарата, указываемая в сопроводительной документации на товар. Кроме того, отмечено, что при заключении контрактов на поставку препаратов, включенных в перечень ЖНВЛП, цена определяется без учета применения предельных надбавок.</w:t>
      </w:r>
    </w:p>
    <w:p w:rsidR="00DA4572" w:rsidRPr="00A87B85" w:rsidRDefault="00DA4572" w:rsidP="00DA4572">
      <w:pPr>
        <w:jc w:val="both"/>
        <w:rPr>
          <w:color w:val="333333"/>
          <w:shd w:val="clear" w:color="auto" w:fill="ECF3F7"/>
        </w:rPr>
      </w:pPr>
    </w:p>
    <w:p w:rsidR="00DA4572" w:rsidRDefault="00DA4572" w:rsidP="00DA4572">
      <w:pPr>
        <w:jc w:val="both"/>
        <w:rPr>
          <w:color w:val="333333"/>
        </w:rPr>
      </w:pPr>
      <w:r w:rsidRPr="006105AB">
        <w:rPr>
          <w:b/>
          <w:color w:val="333333"/>
        </w:rPr>
        <w:t>31 января подписано постановление об изменениях в правилах допуска импортной продукции машиностроения</w:t>
      </w:r>
      <w:r w:rsidRPr="006105AB">
        <w:rPr>
          <w:color w:val="333333"/>
        </w:rPr>
        <w:t>. Запрет на закупки такой продукции был ранее установлен Постановлением Правительства от 14.07.2014 №656. Новый документ вносит в него существенные изменения.</w:t>
      </w:r>
      <w:r w:rsidRPr="006105AB">
        <w:rPr>
          <w:rStyle w:val="apple-converted-space"/>
          <w:color w:val="333333"/>
        </w:rPr>
        <w:t> </w:t>
      </w:r>
      <w:r w:rsidRPr="006105AB">
        <w:rPr>
          <w:color w:val="333333"/>
        </w:rPr>
        <w:br/>
        <w:t xml:space="preserve">Комментарий вице-премьера </w:t>
      </w:r>
      <w:proofErr w:type="spellStart"/>
      <w:r w:rsidRPr="006105AB">
        <w:rPr>
          <w:color w:val="333333"/>
        </w:rPr>
        <w:t>А.Дворковича</w:t>
      </w:r>
      <w:proofErr w:type="spellEnd"/>
      <w:r w:rsidRPr="006105AB">
        <w:rPr>
          <w:color w:val="333333"/>
        </w:rPr>
        <w:t xml:space="preserve"> на совещании у председателя правительства 02.02.2014 (источник</w:t>
      </w:r>
      <w:hyperlink r:id="rId6" w:history="1">
        <w:r w:rsidRPr="006105AB">
          <w:rPr>
            <w:rStyle w:val="a5"/>
            <w:color w:val="5D8FBD"/>
          </w:rPr>
          <w:t>http://government.ru/</w:t>
        </w:r>
      </w:hyperlink>
      <w:r w:rsidRPr="006105AB">
        <w:rPr>
          <w:color w:val="333333"/>
        </w:rPr>
        <w:t>): "Летом прошлого года</w:t>
      </w:r>
      <w:r w:rsidRPr="00A87B85">
        <w:rPr>
          <w:color w:val="333333"/>
          <w:shd w:val="clear" w:color="auto" w:fill="E1EBF2"/>
        </w:rPr>
        <w:t xml:space="preserve"> </w:t>
      </w:r>
      <w:r w:rsidRPr="006105AB">
        <w:rPr>
          <w:color w:val="333333"/>
        </w:rPr>
        <w:t>подобный документ вышел по автомобильной технике, по узкой категории продукции машиностроения. В течение последующих месяцев готовился данный документ по запрету на допуск к государственным муниципальным закупкам иных видов техники, которые относятся к продукции машиностроения. Речь идёт прежде всего о строительной технике, о технике, используемой при разработке месторождений полезных ископаемых, коммунальной технике, иных видах транспортных средств. Весь перечень является приложением к постановлению Правительства".</w:t>
      </w:r>
      <w:r w:rsidRPr="006105AB">
        <w:rPr>
          <w:color w:val="333333"/>
        </w:rPr>
        <w:br/>
        <w:t>Очень существенным моментом является изменение применяемого для обозначения продукции классификатора ОКПД. ВПЕРВЫЕ в нормативных документах по закупкам применен Классификатор ОКПД 034-2014. При этом в конце 2014 года его введение перенесено на 2016 год и заказчики продолжают кодировать продукцию по ОКПД 034-2007. Постановление вступит в силу через 10 дней после официального опубликования, которое еще не произведено.</w:t>
      </w:r>
    </w:p>
    <w:p w:rsidR="00DA4572" w:rsidRDefault="00DA4572" w:rsidP="00DA4572">
      <w:pPr>
        <w:jc w:val="both"/>
        <w:rPr>
          <w:color w:val="333333"/>
        </w:rPr>
      </w:pPr>
      <w:r w:rsidRPr="006105AB">
        <w:rPr>
          <w:color w:val="333333"/>
        </w:rPr>
        <w:t>Из-за разных систем кодирования, без детального анализа сложно сделать вывод об изменениях в перечне запрещенных товаров машиностроения из первой редакции ПП №656.</w:t>
      </w:r>
    </w:p>
    <w:p w:rsidR="00DA4572" w:rsidRPr="00A87B85" w:rsidRDefault="00DA4572" w:rsidP="00DA4572">
      <w:pPr>
        <w:jc w:val="both"/>
        <w:rPr>
          <w:color w:val="333333"/>
          <w:shd w:val="clear" w:color="auto" w:fill="E1EBF2"/>
        </w:rPr>
      </w:pPr>
    </w:p>
    <w:p w:rsidR="00DA4572" w:rsidRDefault="00DA4572" w:rsidP="00DA4572">
      <w:pPr>
        <w:jc w:val="both"/>
        <w:rPr>
          <w:b/>
          <w:bCs/>
          <w:color w:val="333333"/>
        </w:rPr>
      </w:pPr>
      <w:r w:rsidRPr="006105AB">
        <w:rPr>
          <w:b/>
          <w:bCs/>
          <w:color w:val="333333"/>
        </w:rPr>
        <w:t>Бюджетное учреждение вправе арендовать нежилое помещение у единственного поставщика</w:t>
      </w:r>
    </w:p>
    <w:p w:rsidR="00DA4572" w:rsidRDefault="00DA4572" w:rsidP="00DA4572">
      <w:pPr>
        <w:jc w:val="both"/>
        <w:rPr>
          <w:color w:val="333333"/>
          <w:shd w:val="clear" w:color="auto" w:fill="ECF3F7"/>
        </w:rPr>
      </w:pPr>
      <w:r w:rsidRPr="006105AB">
        <w:rPr>
          <w:color w:val="333333"/>
        </w:rPr>
        <w:t xml:space="preserve">Минэкономразвития России разъяснило, что государственные бюджетные учреждения вправе заключать контракты на аренду нежилого здания (помещения) с единственным поставщиком в соответствии с п. 32 ч. 1 ст. 93 </w:t>
      </w:r>
      <w:r w:rsidRPr="006105AB">
        <w:rPr>
          <w:color w:val="333333"/>
        </w:rPr>
        <w:lastRenderedPageBreak/>
        <w:t>Федерального закона от 05.04.2013 N 44-ФЗ в случае обеспечения нужд субъекта РФ.</w:t>
      </w:r>
    </w:p>
    <w:p w:rsidR="00DA4572" w:rsidRDefault="00DA4572" w:rsidP="00DA4572">
      <w:pPr>
        <w:jc w:val="both"/>
        <w:rPr>
          <w:color w:val="333333"/>
          <w:shd w:val="clear" w:color="auto" w:fill="ECF3F7"/>
        </w:rPr>
      </w:pPr>
      <w:r w:rsidRPr="006105AB">
        <w:rPr>
          <w:color w:val="333333"/>
        </w:rPr>
        <w:t>Такой вывод основан на положениях п. 7 ст. 3 и ч. 1 ст. 15 Федерального закона от 05.04.2013 N 44-ФЗ, согласно которым бюджетное учреждение, осуществляющее закупки, является заказчиком</w:t>
      </w:r>
      <w:r w:rsidRPr="00A87B85">
        <w:rPr>
          <w:color w:val="333333"/>
          <w:shd w:val="clear" w:color="auto" w:fill="ECF3F7"/>
        </w:rPr>
        <w:t>.</w:t>
      </w:r>
    </w:p>
    <w:p w:rsidR="00DA4572" w:rsidRPr="00A87B85" w:rsidRDefault="00DA4572" w:rsidP="00DA4572">
      <w:pPr>
        <w:jc w:val="both"/>
        <w:rPr>
          <w:color w:val="333333"/>
          <w:shd w:val="clear" w:color="auto" w:fill="ECF3F7"/>
        </w:rPr>
      </w:pPr>
      <w:r w:rsidRPr="006105AB">
        <w:rPr>
          <w:color w:val="333333"/>
        </w:rPr>
        <w:t>Данная позиция изложена в Письме Минэкономразвития России от 12.01.2015 N Д28и-7.</w:t>
      </w:r>
    </w:p>
    <w:p w:rsidR="00DA4572" w:rsidRPr="00A87B85" w:rsidRDefault="00DA4572" w:rsidP="00DA4572">
      <w:pPr>
        <w:jc w:val="both"/>
        <w:rPr>
          <w:color w:val="333333"/>
          <w:shd w:val="clear" w:color="auto" w:fill="ECF3F7"/>
        </w:rPr>
      </w:pPr>
    </w:p>
    <w:p w:rsidR="00DA4572" w:rsidRDefault="00DA4572" w:rsidP="00DA4572">
      <w:pPr>
        <w:jc w:val="both"/>
        <w:rPr>
          <w:b/>
          <w:bCs/>
          <w:color w:val="333333"/>
          <w:u w:val="single"/>
          <w:shd w:val="clear" w:color="auto" w:fill="ECF3F7"/>
        </w:rPr>
      </w:pPr>
      <w:r w:rsidRPr="006105AB">
        <w:rPr>
          <w:b/>
          <w:bCs/>
          <w:color w:val="333333"/>
          <w:u w:val="single"/>
        </w:rPr>
        <w:t xml:space="preserve">Правительством РФ установлен приоритет российских медицинских изделий </w:t>
      </w:r>
      <w:proofErr w:type="gramStart"/>
      <w:r w:rsidRPr="006105AB">
        <w:rPr>
          <w:b/>
          <w:bCs/>
          <w:color w:val="333333"/>
          <w:u w:val="single"/>
        </w:rPr>
        <w:t>над иностранными при</w:t>
      </w:r>
      <w:proofErr w:type="gramEnd"/>
      <w:r w:rsidRPr="006105AB">
        <w:rPr>
          <w:b/>
          <w:bCs/>
          <w:color w:val="333333"/>
          <w:u w:val="single"/>
        </w:rPr>
        <w:t xml:space="preserve"> </w:t>
      </w:r>
      <w:proofErr w:type="spellStart"/>
      <w:r w:rsidRPr="006105AB">
        <w:rPr>
          <w:b/>
          <w:bCs/>
          <w:color w:val="333333"/>
          <w:u w:val="single"/>
        </w:rPr>
        <w:t>госзакупках</w:t>
      </w:r>
      <w:proofErr w:type="spellEnd"/>
    </w:p>
    <w:p w:rsidR="00DA4572" w:rsidRPr="00A87B85" w:rsidRDefault="00DA4572" w:rsidP="00DA4572">
      <w:pPr>
        <w:jc w:val="both"/>
        <w:rPr>
          <w:color w:val="333333"/>
          <w:shd w:val="clear" w:color="auto" w:fill="ECF3F7"/>
        </w:rPr>
      </w:pPr>
      <w:r w:rsidRPr="006105AB">
        <w:rPr>
          <w:b/>
          <w:bCs/>
          <w:color w:val="333333"/>
          <w:u w:val="single"/>
        </w:rPr>
        <w:t>Постановление Правительства РФ от 05.02.2015 N 102</w:t>
      </w:r>
      <w:r w:rsidRPr="006105AB">
        <w:rPr>
          <w:rStyle w:val="apple-converted-space"/>
          <w:color w:val="333333"/>
        </w:rPr>
        <w:t> </w:t>
      </w:r>
      <w:r w:rsidRPr="006105AB">
        <w:rPr>
          <w:color w:val="333333"/>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DA4572" w:rsidRPr="00A87B85" w:rsidRDefault="00DA4572" w:rsidP="00DA4572">
      <w:pPr>
        <w:jc w:val="both"/>
        <w:rPr>
          <w:color w:val="333333"/>
          <w:shd w:val="clear" w:color="auto" w:fill="ECF3F7"/>
        </w:rPr>
      </w:pPr>
      <w:r w:rsidRPr="006105AB">
        <w:rPr>
          <w:color w:val="333333"/>
          <w:u w:val="single"/>
        </w:rPr>
        <w:t xml:space="preserve">Утвержден перечень иностранных медицинских изделий, в отношении которых устанавливается ограничение допуска для </w:t>
      </w:r>
      <w:proofErr w:type="spellStart"/>
      <w:r w:rsidRPr="006105AB">
        <w:rPr>
          <w:color w:val="333333"/>
          <w:u w:val="single"/>
        </w:rPr>
        <w:t>госзакупок</w:t>
      </w:r>
      <w:proofErr w:type="spellEnd"/>
      <w:r w:rsidRPr="006105AB">
        <w:rPr>
          <w:color w:val="333333"/>
        </w:rPr>
        <w:t>.</w:t>
      </w:r>
    </w:p>
    <w:p w:rsidR="00DA4572" w:rsidRDefault="00DA4572" w:rsidP="00DA4572">
      <w:pPr>
        <w:jc w:val="both"/>
        <w:rPr>
          <w:color w:val="333333"/>
          <w:shd w:val="clear" w:color="auto" w:fill="ECF3F7"/>
        </w:rPr>
      </w:pPr>
      <w:r w:rsidRPr="002C0AAE">
        <w:rPr>
          <w:color w:val="333333"/>
        </w:rPr>
        <w:t xml:space="preserve">Теперь при осуществлении </w:t>
      </w:r>
      <w:proofErr w:type="spellStart"/>
      <w:r w:rsidRPr="002C0AAE">
        <w:rPr>
          <w:color w:val="333333"/>
        </w:rPr>
        <w:t>госзакупок</w:t>
      </w:r>
      <w:proofErr w:type="spellEnd"/>
      <w:r w:rsidRPr="002C0AAE">
        <w:rPr>
          <w:rStyle w:val="apple-converted-space"/>
          <w:b/>
          <w:bCs/>
          <w:color w:val="333333"/>
          <w:u w:val="single"/>
        </w:rPr>
        <w:t> </w:t>
      </w:r>
      <w:r w:rsidRPr="002C0AAE">
        <w:rPr>
          <w:b/>
          <w:bCs/>
          <w:color w:val="333333"/>
          <w:u w:val="single"/>
        </w:rPr>
        <w:t>заявки</w:t>
      </w:r>
      <w:r w:rsidRPr="002C0AAE">
        <w:rPr>
          <w:rStyle w:val="apple-converted-space"/>
          <w:color w:val="333333"/>
        </w:rPr>
        <w:t> </w:t>
      </w:r>
      <w:r w:rsidRPr="002C0AAE">
        <w:rPr>
          <w:color w:val="333333"/>
        </w:rPr>
        <w:t>на поставку медицинских изделий, происходящих из иностранных государств (кроме Белоруссии, Казахстана и</w:t>
      </w:r>
      <w:r w:rsidRPr="002C0AAE">
        <w:rPr>
          <w:rStyle w:val="apple-converted-space"/>
          <w:color w:val="333333"/>
        </w:rPr>
        <w:t> </w:t>
      </w:r>
      <w:r w:rsidRPr="002C0AAE">
        <w:rPr>
          <w:color w:val="333333"/>
          <w:u w:val="single"/>
        </w:rPr>
        <w:t>Армении</w:t>
      </w:r>
      <w:r w:rsidRPr="002C0AAE">
        <w:rPr>
          <w:color w:val="333333"/>
        </w:rPr>
        <w:t>),</w:t>
      </w:r>
      <w:r w:rsidRPr="002C0AAE">
        <w:rPr>
          <w:rStyle w:val="apple-converted-space"/>
          <w:color w:val="333333"/>
        </w:rPr>
        <w:t> </w:t>
      </w:r>
      <w:r w:rsidRPr="002C0AAE">
        <w:rPr>
          <w:b/>
          <w:bCs/>
          <w:color w:val="333333"/>
          <w:u w:val="single"/>
        </w:rPr>
        <w:t>будут отклоняться</w:t>
      </w:r>
      <w:r w:rsidRPr="002C0AAE">
        <w:rPr>
          <w:rStyle w:val="apple-converted-space"/>
          <w:color w:val="333333"/>
        </w:rPr>
        <w:t> </w:t>
      </w:r>
      <w:r w:rsidRPr="002C0AAE">
        <w:rPr>
          <w:color w:val="333333"/>
        </w:rPr>
        <w:t>при условии, что на участие в определении поставщика подано не менее двух удовлетворяющих требованиям заявок на поставку таких изделий, страной происхождения которых является Россия, а также Белоруссия, Казахстан или Армения.</w:t>
      </w:r>
    </w:p>
    <w:p w:rsidR="00DA4572" w:rsidRDefault="00DA4572" w:rsidP="00DA4572">
      <w:pPr>
        <w:jc w:val="both"/>
        <w:rPr>
          <w:color w:val="333333"/>
        </w:rPr>
      </w:pPr>
      <w:r w:rsidRPr="002C0AAE">
        <w:rPr>
          <w:color w:val="333333"/>
        </w:rPr>
        <w:t>При этом подтверждение страны происхождения таких медицинских изделий проводится в соответствии с Соглашением о Правилах определения страны происхождения товаров в СНГ от 20 ноября 2009 года.</w:t>
      </w:r>
    </w:p>
    <w:p w:rsidR="00DA4572" w:rsidRDefault="00DA4572" w:rsidP="00DA4572">
      <w:pPr>
        <w:jc w:val="both"/>
        <w:rPr>
          <w:color w:val="333333"/>
        </w:rPr>
      </w:pPr>
    </w:p>
    <w:p w:rsidR="00DA4572" w:rsidRPr="002C0AAE" w:rsidRDefault="00DA4572" w:rsidP="00DA4572">
      <w:pPr>
        <w:jc w:val="both"/>
        <w:rPr>
          <w:b/>
          <w:color w:val="333333"/>
          <w:shd w:val="clear" w:color="auto" w:fill="ECF3F7"/>
        </w:rPr>
      </w:pPr>
      <w:r w:rsidRPr="002C0AAE">
        <w:rPr>
          <w:b/>
          <w:color w:val="333333"/>
        </w:rPr>
        <w:t>КОРОТКО:</w:t>
      </w:r>
    </w:p>
    <w:p w:rsidR="00DA4572" w:rsidRPr="002C0AAE" w:rsidRDefault="00DA4572" w:rsidP="00DA4572">
      <w:pPr>
        <w:pStyle w:val="a4"/>
        <w:numPr>
          <w:ilvl w:val="0"/>
          <w:numId w:val="3"/>
        </w:numPr>
        <w:jc w:val="both"/>
        <w:rPr>
          <w:color w:val="333333"/>
          <w:shd w:val="clear" w:color="auto" w:fill="ECF3F7"/>
        </w:rPr>
      </w:pPr>
      <w:r w:rsidRPr="002C0AAE">
        <w:rPr>
          <w:color w:val="333333"/>
        </w:rPr>
        <w:t>Федеральный закон от 08.03.2015 №48-ФЗ внес изменение в Закон о контрактной системе</w:t>
      </w:r>
      <w:r>
        <w:rPr>
          <w:color w:val="333333"/>
        </w:rPr>
        <w:t>, в части применения способа закупки у единственного поставщика в условиях исполнение Федерального закона «О содействии развитию жилищного строительства».</w:t>
      </w:r>
    </w:p>
    <w:p w:rsidR="00DA4572" w:rsidRPr="002C0AAE" w:rsidRDefault="00DA4572" w:rsidP="00DA4572">
      <w:pPr>
        <w:pStyle w:val="a4"/>
        <w:numPr>
          <w:ilvl w:val="0"/>
          <w:numId w:val="3"/>
        </w:numPr>
        <w:jc w:val="both"/>
        <w:rPr>
          <w:color w:val="333333"/>
          <w:shd w:val="clear" w:color="auto" w:fill="ECF3F7"/>
        </w:rPr>
      </w:pPr>
      <w:r w:rsidRPr="002C0AAE">
        <w:rPr>
          <w:color w:val="333333"/>
        </w:rPr>
        <w:t>На расширенном заседании Межведомственной рабочей группы Минэкономразвития и Минобрнауки России по вопросу о формировании системы подготовки и аттестации специалистов в сфере закупок были утверждены методические рекомендации по реализации дополнительных профессиональных программ повышения квалификации в сфере закупок.</w:t>
      </w:r>
      <w:r w:rsidRPr="002C0AAE">
        <w:rPr>
          <w:color w:val="333333"/>
        </w:rPr>
        <w:br/>
        <w:t>Письм</w:t>
      </w:r>
      <w:r>
        <w:rPr>
          <w:color w:val="333333"/>
        </w:rPr>
        <w:t>о</w:t>
      </w:r>
      <w:r w:rsidRPr="002C0AAE">
        <w:rPr>
          <w:color w:val="333333"/>
        </w:rPr>
        <w:t xml:space="preserve"> Минэкономразвития РФ № 5594-ЕЕ/Д28и и Минобрнауки РФ № АК-553/06 от 12 марта 2015 г.</w:t>
      </w:r>
    </w:p>
    <w:p w:rsidR="00DA4572" w:rsidRPr="00E509AF" w:rsidRDefault="00DA4572" w:rsidP="00DA4572">
      <w:pPr>
        <w:pStyle w:val="a4"/>
        <w:numPr>
          <w:ilvl w:val="0"/>
          <w:numId w:val="3"/>
        </w:numPr>
        <w:jc w:val="both"/>
        <w:rPr>
          <w:b/>
          <w:color w:val="333333"/>
          <w:shd w:val="clear" w:color="auto" w:fill="E1EBF2"/>
        </w:rPr>
      </w:pPr>
      <w:r w:rsidRPr="002C0AAE">
        <w:rPr>
          <w:color w:val="333333"/>
        </w:rPr>
        <w:t>17 февраля законопроект № 623906-6, в соответствии с которым в 44-ФЗ вносятся изменения, переводящие государственные и муниципальные закупки в электронную форму был принят в первом чтении.</w:t>
      </w:r>
      <w:r w:rsidRPr="002C0AAE">
        <w:rPr>
          <w:rStyle w:val="apple-converted-space"/>
          <w:b/>
          <w:color w:val="333333"/>
        </w:rPr>
        <w:t> </w:t>
      </w:r>
      <w:r w:rsidRPr="002C0AAE">
        <w:rPr>
          <w:b/>
          <w:color w:val="333333"/>
        </w:rPr>
        <w:br/>
      </w:r>
      <w:r w:rsidRPr="00E509AF">
        <w:rPr>
          <w:color w:val="333333"/>
        </w:rPr>
        <w:t xml:space="preserve">Поправки к законопроекту должны быть представлены в </w:t>
      </w:r>
      <w:r w:rsidRPr="00E509AF">
        <w:rPr>
          <w:color w:val="333333"/>
        </w:rPr>
        <w:lastRenderedPageBreak/>
        <w:t>тридцатидневный срок (ключевым, как правило, является второе чтение).</w:t>
      </w:r>
    </w:p>
    <w:p w:rsidR="00DA4572" w:rsidRPr="00E509AF" w:rsidRDefault="00DA4572" w:rsidP="00DA4572">
      <w:pPr>
        <w:pStyle w:val="a4"/>
        <w:numPr>
          <w:ilvl w:val="0"/>
          <w:numId w:val="3"/>
        </w:numPr>
        <w:jc w:val="both"/>
        <w:rPr>
          <w:b/>
        </w:rPr>
      </w:pPr>
      <w:r w:rsidRPr="00E509AF">
        <w:rPr>
          <w:bCs/>
          <w:color w:val="333333"/>
        </w:rPr>
        <w:t>Предлагается закрепить требование к участникам закупок об отсутствии задолженности по уплате страховых взносов в государственные внебюджетные фонды</w:t>
      </w:r>
      <w:r w:rsidRPr="00E509AF">
        <w:rPr>
          <w:color w:val="333333"/>
        </w:rPr>
        <w:br/>
      </w:r>
      <w:r w:rsidRPr="00E509AF">
        <w:rPr>
          <w:b/>
          <w:bCs/>
          <w:color w:val="333333"/>
          <w:u w:val="single"/>
        </w:rPr>
        <w:t>Проект</w:t>
      </w:r>
      <w:r w:rsidRPr="00E509AF">
        <w:rPr>
          <w:rStyle w:val="apple-converted-space"/>
          <w:color w:val="333333"/>
        </w:rPr>
        <w:t> </w:t>
      </w:r>
      <w:r w:rsidRPr="00E509AF">
        <w:rPr>
          <w:color w:val="333333"/>
        </w:rPr>
        <w:t>Федерального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Pr>
          <w:color w:val="333333"/>
        </w:rPr>
        <w:t>.</w:t>
      </w:r>
    </w:p>
    <w:p w:rsidR="00DA4572" w:rsidRDefault="00DA4572" w:rsidP="00DA4572">
      <w:pPr>
        <w:pStyle w:val="a4"/>
        <w:jc w:val="both"/>
        <w:rPr>
          <w:color w:val="333333"/>
        </w:rPr>
      </w:pPr>
      <w:r w:rsidRPr="00E509AF">
        <w:rPr>
          <w:color w:val="333333"/>
        </w:rPr>
        <w:t>Соответствующее дополнение предполагается внести в перечень единых требований к участникам закупки, устанавливаемых заказчиком, предусмотренных Федеральным законом "О контрактной системе в сфере закупок товаров, работ, услуг для обеспечения государственных и муниципальных нужд".</w:t>
      </w:r>
    </w:p>
    <w:p w:rsidR="00DA4572" w:rsidRPr="00827E2B" w:rsidRDefault="00DA4572" w:rsidP="00DA4572">
      <w:pPr>
        <w:pStyle w:val="a4"/>
        <w:numPr>
          <w:ilvl w:val="0"/>
          <w:numId w:val="3"/>
        </w:numPr>
        <w:jc w:val="both"/>
        <w:rPr>
          <w:b/>
        </w:rPr>
      </w:pPr>
      <w:r>
        <w:rPr>
          <w:color w:val="333333"/>
        </w:rPr>
        <w:t xml:space="preserve">И на последок, наконец-то 20.03.2015 года опубликовано Постановление Правительства Российской Федерации </w:t>
      </w:r>
      <w:r w:rsidRPr="00827E2B">
        <w:rPr>
          <w:color w:val="333333"/>
          <w:shd w:val="clear" w:color="auto" w:fill="FFFFFF"/>
        </w:rPr>
        <w:t>от 17.03.2015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r>
        <w:rPr>
          <w:color w:val="333333"/>
          <w:shd w:val="clear" w:color="auto" w:fill="FFFFFF"/>
        </w:rPr>
        <w:t>, в котором определена форма отчета. Напомню, что отчет об объеме закупок у СМП необходимо предоставить до 01 апреля 2015 года.</w:t>
      </w:r>
    </w:p>
    <w:p w:rsidR="00106D5E" w:rsidRPr="002036F2" w:rsidRDefault="00106D5E" w:rsidP="00DA4572">
      <w:pPr>
        <w:shd w:val="clear" w:color="auto" w:fill="FFFFFF" w:themeFill="background1"/>
      </w:pPr>
    </w:p>
    <w:sectPr w:rsidR="00106D5E" w:rsidRPr="002036F2" w:rsidSect="00106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35B6173"/>
    <w:multiLevelType w:val="hybridMultilevel"/>
    <w:tmpl w:val="E03CE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EC11F5"/>
    <w:multiLevelType w:val="hybridMultilevel"/>
    <w:tmpl w:val="82127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47255"/>
    <w:rsid w:val="00106D5E"/>
    <w:rsid w:val="001D271A"/>
    <w:rsid w:val="002036F2"/>
    <w:rsid w:val="00252B79"/>
    <w:rsid w:val="002821F1"/>
    <w:rsid w:val="00292062"/>
    <w:rsid w:val="00310FCA"/>
    <w:rsid w:val="003934F7"/>
    <w:rsid w:val="003B0437"/>
    <w:rsid w:val="003B3755"/>
    <w:rsid w:val="003B54FF"/>
    <w:rsid w:val="003B6B46"/>
    <w:rsid w:val="003C3672"/>
    <w:rsid w:val="004A68CE"/>
    <w:rsid w:val="004D2CC9"/>
    <w:rsid w:val="0051233A"/>
    <w:rsid w:val="00534856"/>
    <w:rsid w:val="00583606"/>
    <w:rsid w:val="00601369"/>
    <w:rsid w:val="00614614"/>
    <w:rsid w:val="006A706B"/>
    <w:rsid w:val="007470C3"/>
    <w:rsid w:val="00765E55"/>
    <w:rsid w:val="007874CE"/>
    <w:rsid w:val="007F7B33"/>
    <w:rsid w:val="00830D9F"/>
    <w:rsid w:val="009670FB"/>
    <w:rsid w:val="00A47255"/>
    <w:rsid w:val="00AD4312"/>
    <w:rsid w:val="00B42CCC"/>
    <w:rsid w:val="00B51C47"/>
    <w:rsid w:val="00B61839"/>
    <w:rsid w:val="00B67B09"/>
    <w:rsid w:val="00B849E2"/>
    <w:rsid w:val="00BB6CDA"/>
    <w:rsid w:val="00BF4886"/>
    <w:rsid w:val="00CB3104"/>
    <w:rsid w:val="00CF7B9E"/>
    <w:rsid w:val="00D17EE3"/>
    <w:rsid w:val="00D358D8"/>
    <w:rsid w:val="00D43D8F"/>
    <w:rsid w:val="00D73B6E"/>
    <w:rsid w:val="00D82FB4"/>
    <w:rsid w:val="00DA4572"/>
    <w:rsid w:val="00DC3A7C"/>
    <w:rsid w:val="00ED11EC"/>
    <w:rsid w:val="00EE4E4F"/>
    <w:rsid w:val="00F2026D"/>
    <w:rsid w:val="00F21C32"/>
    <w:rsid w:val="00FE5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C1F55-999D-4EF3-9F27-3C53A106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104"/>
    <w:pPr>
      <w:suppressAutoHyphens/>
    </w:pPr>
  </w:style>
  <w:style w:type="paragraph" w:styleId="1">
    <w:name w:val="heading 1"/>
    <w:basedOn w:val="a"/>
    <w:next w:val="a"/>
    <w:link w:val="10"/>
    <w:uiPriority w:val="9"/>
    <w:qFormat/>
    <w:rsid w:val="00CB310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B3104"/>
    <w:pPr>
      <w:keepNext/>
      <w:numPr>
        <w:ilvl w:val="1"/>
        <w:numId w:val="1"/>
      </w:num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3104"/>
    <w:rPr>
      <w:rFonts w:ascii="Cambria" w:eastAsia="Times New Roman" w:hAnsi="Cambria" w:cs="Times New Roman"/>
      <w:b/>
      <w:bCs/>
      <w:kern w:val="32"/>
      <w:sz w:val="32"/>
      <w:szCs w:val="32"/>
    </w:rPr>
  </w:style>
  <w:style w:type="character" w:customStyle="1" w:styleId="20">
    <w:name w:val="Заголовок 2 Знак"/>
    <w:basedOn w:val="a0"/>
    <w:link w:val="2"/>
    <w:rsid w:val="00CB3104"/>
  </w:style>
  <w:style w:type="paragraph" w:styleId="a3">
    <w:name w:val="No Spacing"/>
    <w:uiPriority w:val="1"/>
    <w:qFormat/>
    <w:rsid w:val="00CB3104"/>
    <w:rPr>
      <w:rFonts w:ascii="Calibri" w:hAnsi="Calibri"/>
      <w:sz w:val="22"/>
      <w:szCs w:val="22"/>
    </w:rPr>
  </w:style>
  <w:style w:type="character" w:customStyle="1" w:styleId="apple-converted-space">
    <w:name w:val="apple-converted-space"/>
    <w:basedOn w:val="a0"/>
    <w:rsid w:val="00A47255"/>
  </w:style>
  <w:style w:type="paragraph" w:styleId="a4">
    <w:name w:val="List Paragraph"/>
    <w:basedOn w:val="a"/>
    <w:uiPriority w:val="34"/>
    <w:qFormat/>
    <w:rsid w:val="00B67B09"/>
    <w:pPr>
      <w:ind w:left="720"/>
      <w:contextualSpacing/>
    </w:pPr>
  </w:style>
  <w:style w:type="character" w:styleId="a5">
    <w:name w:val="Hyperlink"/>
    <w:basedOn w:val="a0"/>
    <w:uiPriority w:val="99"/>
    <w:semiHidden/>
    <w:unhideWhenUsed/>
    <w:rsid w:val="00DA4572"/>
    <w:rPr>
      <w:color w:val="0000FF"/>
      <w:u w:val="single"/>
    </w:rPr>
  </w:style>
  <w:style w:type="paragraph" w:customStyle="1" w:styleId="western">
    <w:name w:val="western"/>
    <w:basedOn w:val="a"/>
    <w:rsid w:val="003B0437"/>
    <w:pPr>
      <w:suppressAutoHyphens w:val="0"/>
      <w:spacing w:before="100" w:beforeAutospacing="1" w:after="100" w:afterAutospacing="1"/>
    </w:pPr>
    <w:rPr>
      <w:sz w:val="24"/>
      <w:szCs w:val="24"/>
    </w:rPr>
  </w:style>
  <w:style w:type="paragraph" w:customStyle="1" w:styleId="Default">
    <w:name w:val="Default"/>
    <w:rsid w:val="003B6B46"/>
    <w:pPr>
      <w:autoSpaceDE w:val="0"/>
      <w:autoSpaceDN w:val="0"/>
      <w:adjustRightInd w:val="0"/>
    </w:pPr>
    <w:rPr>
      <w:rFonts w:eastAsiaTheme="minorHAnsi"/>
      <w:color w:val="000000"/>
      <w:sz w:val="24"/>
      <w:szCs w:val="24"/>
      <w:lang w:eastAsia="en-US"/>
    </w:rPr>
  </w:style>
  <w:style w:type="character" w:customStyle="1" w:styleId="a6">
    <w:name w:val="Основной текст_"/>
    <w:basedOn w:val="a0"/>
    <w:link w:val="21"/>
    <w:rsid w:val="00292062"/>
    <w:rPr>
      <w:shd w:val="clear" w:color="auto" w:fill="FFFFFF"/>
    </w:rPr>
  </w:style>
  <w:style w:type="paragraph" w:customStyle="1" w:styleId="21">
    <w:name w:val="Основной текст2"/>
    <w:basedOn w:val="a"/>
    <w:link w:val="a6"/>
    <w:rsid w:val="00292062"/>
    <w:pPr>
      <w:shd w:val="clear" w:color="auto" w:fill="FFFFFF"/>
      <w:suppressAutoHyphens w:val="0"/>
      <w:spacing w:line="278" w:lineRule="exact"/>
      <w:ind w:hanging="340"/>
      <w:jc w:val="both"/>
    </w:pPr>
  </w:style>
  <w:style w:type="paragraph" w:styleId="a7">
    <w:name w:val="Normal (Web)"/>
    <w:basedOn w:val="a"/>
    <w:uiPriority w:val="99"/>
    <w:unhideWhenUsed/>
    <w:rsid w:val="00292062"/>
    <w:pPr>
      <w:suppressAutoHyphens w:val="0"/>
      <w:spacing w:before="100" w:beforeAutospacing="1" w:after="119"/>
    </w:pPr>
    <w:rPr>
      <w:sz w:val="24"/>
      <w:szCs w:val="24"/>
    </w:rPr>
  </w:style>
  <w:style w:type="paragraph" w:styleId="a8">
    <w:name w:val="Balloon Text"/>
    <w:basedOn w:val="a"/>
    <w:link w:val="a9"/>
    <w:uiPriority w:val="99"/>
    <w:semiHidden/>
    <w:unhideWhenUsed/>
    <w:rsid w:val="00D82FB4"/>
    <w:rPr>
      <w:rFonts w:ascii="Tahoma" w:hAnsi="Tahoma" w:cs="Tahoma"/>
      <w:sz w:val="16"/>
      <w:szCs w:val="16"/>
    </w:rPr>
  </w:style>
  <w:style w:type="character" w:customStyle="1" w:styleId="a9">
    <w:name w:val="Текст выноски Знак"/>
    <w:basedOn w:val="a0"/>
    <w:link w:val="a8"/>
    <w:uiPriority w:val="99"/>
    <w:semiHidden/>
    <w:rsid w:val="00D82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8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um.gov-zakupki.ru/go.php?http://government.ru/" TargetMode="External"/><Relationship Id="rId5" Type="http://schemas.openxmlformats.org/officeDocument/2006/relationships/hyperlink" Target="consultantplus://offline/ref=D69317521A00686D0FDB5AF9BE4FB469662820574ED25CE492C5A0E46795DA46C0AD24AEE43219F511h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13</Pages>
  <Words>4825</Words>
  <Characters>27506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Башегурова</dc:creator>
  <cp:lastModifiedBy>Пахарукова Юлия Сергеевна</cp:lastModifiedBy>
  <cp:revision>8</cp:revision>
  <cp:lastPrinted>2015-03-25T05:13:00Z</cp:lastPrinted>
  <dcterms:created xsi:type="dcterms:W3CDTF">2015-03-24T05:34:00Z</dcterms:created>
  <dcterms:modified xsi:type="dcterms:W3CDTF">2015-03-25T07:14:00Z</dcterms:modified>
</cp:coreProperties>
</file>