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71" w:rsidRDefault="003E3F71" w:rsidP="003E3F71">
      <w:pPr>
        <w:pStyle w:val="30"/>
        <w:keepNext/>
        <w:keepLines/>
        <w:shd w:val="clear" w:color="auto" w:fill="auto"/>
        <w:spacing w:before="0" w:after="0" w:line="280" w:lineRule="exact"/>
        <w:ind w:left="8040"/>
      </w:pPr>
      <w:bookmarkStart w:id="0" w:name="bookmark5"/>
    </w:p>
    <w:p w:rsidR="003E3F71" w:rsidRPr="003E3F71" w:rsidRDefault="003E3F71" w:rsidP="003E3F71">
      <w:pPr>
        <w:pStyle w:val="30"/>
        <w:keepNext/>
        <w:keepLines/>
        <w:shd w:val="clear" w:color="auto" w:fill="auto"/>
        <w:spacing w:before="0" w:after="0" w:line="280" w:lineRule="exact"/>
        <w:ind w:left="12744" w:firstLine="6"/>
        <w:rPr>
          <w:b w:val="0"/>
        </w:rPr>
      </w:pPr>
      <w:r w:rsidRPr="003E3F71">
        <w:rPr>
          <w:b w:val="0"/>
        </w:rPr>
        <w:t>Приложение к приказу Курганского УФАС России от 11.10.2021 года № 127</w:t>
      </w:r>
    </w:p>
    <w:p w:rsidR="003E3F71" w:rsidRDefault="003E3F71" w:rsidP="00A97156">
      <w:pPr>
        <w:pStyle w:val="30"/>
        <w:keepNext/>
        <w:keepLines/>
        <w:shd w:val="clear" w:color="auto" w:fill="auto"/>
        <w:spacing w:before="0" w:after="0" w:line="280" w:lineRule="exact"/>
        <w:ind w:left="6372" w:firstLine="708"/>
      </w:pPr>
      <w:r>
        <w:t>План</w:t>
      </w:r>
      <w:bookmarkEnd w:id="0"/>
    </w:p>
    <w:p w:rsidR="003E3F71" w:rsidRDefault="00A97156" w:rsidP="003E3F71">
      <w:pPr>
        <w:pStyle w:val="30"/>
        <w:keepNext/>
        <w:keepLines/>
        <w:shd w:val="clear" w:color="auto" w:fill="auto"/>
        <w:spacing w:before="0" w:after="0" w:line="280" w:lineRule="exact"/>
        <w:ind w:left="2560"/>
      </w:pPr>
      <w:bookmarkStart w:id="1" w:name="bookmark6"/>
      <w:r>
        <w:t xml:space="preserve">         </w:t>
      </w:r>
      <w:r w:rsidR="003E3F71">
        <w:t xml:space="preserve">противодействия </w:t>
      </w:r>
      <w:r w:rsidR="003E3F71">
        <w:t>коррупции</w:t>
      </w:r>
      <w:r w:rsidR="003E3F71">
        <w:t xml:space="preserve"> Курганского УФАС России</w:t>
      </w:r>
      <w:r w:rsidR="003E3F71">
        <w:t xml:space="preserve"> на 2021-2024 годы</w:t>
      </w:r>
      <w:bookmarkEnd w:id="1"/>
    </w:p>
    <w:p w:rsidR="00091DF3" w:rsidRDefault="00091DF3" w:rsidP="003E3F71">
      <w:pPr>
        <w:pStyle w:val="30"/>
        <w:keepNext/>
        <w:keepLines/>
        <w:shd w:val="clear" w:color="auto" w:fill="auto"/>
        <w:spacing w:before="0" w:after="0" w:line="280" w:lineRule="exact"/>
        <w:ind w:left="2560"/>
      </w:pPr>
    </w:p>
    <w:tbl>
      <w:tblPr>
        <w:tblStyle w:val="a5"/>
        <w:tblW w:w="16061" w:type="dxa"/>
        <w:tblLook w:val="04A0" w:firstRow="1" w:lastRow="0" w:firstColumn="1" w:lastColumn="0" w:noHBand="0" w:noVBand="1"/>
      </w:tblPr>
      <w:tblGrid>
        <w:gridCol w:w="857"/>
        <w:gridCol w:w="5645"/>
        <w:gridCol w:w="3186"/>
        <w:gridCol w:w="2936"/>
        <w:gridCol w:w="3437"/>
      </w:tblGrid>
      <w:tr w:rsidR="00382E1C" w:rsidTr="008B1C39">
        <w:tc>
          <w:tcPr>
            <w:tcW w:w="857" w:type="dxa"/>
            <w:vAlign w:val="center"/>
          </w:tcPr>
          <w:p w:rsidR="00A44AFB" w:rsidRDefault="00A44AFB" w:rsidP="00A44AFB">
            <w:pPr>
              <w:pStyle w:val="20"/>
              <w:shd w:val="clear" w:color="auto" w:fill="auto"/>
              <w:spacing w:before="0" w:after="60" w:line="240" w:lineRule="exact"/>
              <w:ind w:left="29"/>
              <w:jc w:val="center"/>
            </w:pPr>
            <w:r w:rsidRPr="00A44AFB">
              <w:rPr>
                <w:rStyle w:val="212pt"/>
                <w:b/>
              </w:rPr>
              <w:t>№</w:t>
            </w:r>
            <w:r>
              <w:rPr>
                <w:rStyle w:val="212pt"/>
              </w:rPr>
              <w:t xml:space="preserve"> </w:t>
            </w:r>
            <w:r>
              <w:rPr>
                <w:rStyle w:val="212pt0"/>
                <w:rFonts w:eastAsia="DejaVu Sans Condensed"/>
              </w:rPr>
              <w:t>п/п</w:t>
            </w:r>
          </w:p>
        </w:tc>
        <w:tc>
          <w:tcPr>
            <w:tcW w:w="5645" w:type="dxa"/>
            <w:vAlign w:val="center"/>
          </w:tcPr>
          <w:p w:rsidR="00A44AFB" w:rsidRDefault="00A44AFB" w:rsidP="00A44AF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  <w:rFonts w:eastAsia="DejaVu Sans Condensed"/>
              </w:rPr>
              <w:t>Мероприятия</w:t>
            </w:r>
          </w:p>
        </w:tc>
        <w:tc>
          <w:tcPr>
            <w:tcW w:w="3186" w:type="dxa"/>
            <w:vAlign w:val="center"/>
          </w:tcPr>
          <w:p w:rsidR="00A44AFB" w:rsidRDefault="00A44AFB" w:rsidP="00A44AFB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0"/>
                <w:rFonts w:eastAsia="DejaVu Sans Condensed"/>
              </w:rPr>
              <w:t>Ответственные</w:t>
            </w:r>
          </w:p>
          <w:p w:rsidR="00A44AFB" w:rsidRDefault="00A44AFB" w:rsidP="00A44AFB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"/>
                <w:rFonts w:eastAsia="DejaVu Sans Condensed"/>
              </w:rPr>
              <w:t>исполнители</w:t>
            </w:r>
          </w:p>
        </w:tc>
        <w:tc>
          <w:tcPr>
            <w:tcW w:w="2936" w:type="dxa"/>
            <w:vAlign w:val="center"/>
          </w:tcPr>
          <w:p w:rsidR="00A44AFB" w:rsidRDefault="00A44AFB" w:rsidP="00A44AFB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0"/>
                <w:rFonts w:eastAsia="DejaVu Sans Condensed"/>
              </w:rPr>
              <w:t>Срок</w:t>
            </w:r>
          </w:p>
          <w:p w:rsidR="00A44AFB" w:rsidRDefault="00A44AFB" w:rsidP="00A44AFB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"/>
                <w:rFonts w:eastAsia="DejaVu Sans Condensed"/>
              </w:rPr>
              <w:t>исполнения</w:t>
            </w:r>
          </w:p>
        </w:tc>
        <w:tc>
          <w:tcPr>
            <w:tcW w:w="3437" w:type="dxa"/>
            <w:vAlign w:val="center"/>
          </w:tcPr>
          <w:p w:rsidR="00A44AFB" w:rsidRDefault="00A44AFB" w:rsidP="00A44AFB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  <w:rFonts w:eastAsia="DejaVu Sans Condensed"/>
              </w:rPr>
              <w:t>Ожидаемый результат</w:t>
            </w:r>
          </w:p>
        </w:tc>
      </w:tr>
      <w:tr w:rsidR="00A44AFB" w:rsidTr="008B1C39">
        <w:tc>
          <w:tcPr>
            <w:tcW w:w="857" w:type="dxa"/>
            <w:vAlign w:val="center"/>
          </w:tcPr>
          <w:p w:rsidR="00A44AFB" w:rsidRPr="00A44AFB" w:rsidRDefault="00A44AFB" w:rsidP="00A44AFB">
            <w:pPr>
              <w:pStyle w:val="20"/>
              <w:shd w:val="clear" w:color="auto" w:fill="auto"/>
              <w:spacing w:before="0" w:after="60" w:line="240" w:lineRule="exact"/>
              <w:ind w:left="29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1.</w:t>
            </w:r>
          </w:p>
        </w:tc>
        <w:tc>
          <w:tcPr>
            <w:tcW w:w="15204" w:type="dxa"/>
            <w:gridSpan w:val="4"/>
            <w:vAlign w:val="center"/>
          </w:tcPr>
          <w:p w:rsidR="00A44AFB" w:rsidRDefault="00A44AFB" w:rsidP="00A44AFB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0"/>
              </w:rPr>
            </w:pPr>
            <w:r>
              <w:rPr>
                <w:rStyle w:val="212pt0"/>
                <w:rFonts w:eastAsia="DejaVu Sans Condensed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382E1C" w:rsidTr="008B1C39">
        <w:tc>
          <w:tcPr>
            <w:tcW w:w="857" w:type="dxa"/>
          </w:tcPr>
          <w:p w:rsidR="00A44AFB" w:rsidRDefault="00A44AFB" w:rsidP="00A44AFB">
            <w:pPr>
              <w:pStyle w:val="20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1.1</w:t>
            </w:r>
          </w:p>
        </w:tc>
        <w:tc>
          <w:tcPr>
            <w:tcW w:w="5645" w:type="dxa"/>
          </w:tcPr>
          <w:p w:rsidR="00A44AFB" w:rsidRDefault="00A44AFB" w:rsidP="00A44AFB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Контроль за соблюдением гражданскими служащими 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3186" w:type="dxa"/>
          </w:tcPr>
          <w:p w:rsidR="00A44AFB" w:rsidRDefault="00A44AFB" w:rsidP="00A44AFB">
            <w:pPr>
              <w:pStyle w:val="20"/>
              <w:shd w:val="clear" w:color="auto" w:fill="auto"/>
              <w:spacing w:before="0" w:line="274" w:lineRule="exact"/>
              <w:jc w:val="center"/>
            </w:pPr>
            <w:r w:rsidRPr="00C60F48">
              <w:rPr>
                <w:sz w:val="24"/>
              </w:rPr>
              <w:t xml:space="preserve">Должностные лица </w:t>
            </w:r>
            <w:r>
              <w:rPr>
                <w:sz w:val="24"/>
              </w:rPr>
              <w:t xml:space="preserve">Курганского УФАС России, </w:t>
            </w:r>
            <w:r w:rsidRPr="00C60F48">
              <w:rPr>
                <w:sz w:val="24"/>
              </w:rPr>
              <w:t>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A44AFB" w:rsidRDefault="00A44AFB" w:rsidP="00A44AFB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постоянно 2021-2024 гг.</w:t>
            </w:r>
          </w:p>
        </w:tc>
        <w:tc>
          <w:tcPr>
            <w:tcW w:w="3437" w:type="dxa"/>
            <w:vAlign w:val="bottom"/>
          </w:tcPr>
          <w:p w:rsidR="00A44AFB" w:rsidRDefault="00A44AFB" w:rsidP="00A44AFB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Выявление признаков нарушения законодательства.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</w:t>
            </w:r>
            <w:r>
              <w:t xml:space="preserve"> </w:t>
            </w:r>
            <w:r w:rsidRPr="00C60F48">
              <w:rPr>
                <w:rStyle w:val="212pt"/>
              </w:rPr>
              <w:t>возникновении конфликта интересов, подготовка заключений. Своевременное принятие мер по урегулированию возможного возникновения конфликта интересов.</w:t>
            </w:r>
          </w:p>
        </w:tc>
      </w:tr>
      <w:tr w:rsidR="00382E1C" w:rsidTr="008B1C39">
        <w:tc>
          <w:tcPr>
            <w:tcW w:w="857" w:type="dxa"/>
          </w:tcPr>
          <w:p w:rsidR="00A44AFB" w:rsidRDefault="00A44AFB" w:rsidP="00A44AFB">
            <w:pPr>
              <w:pStyle w:val="20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</w:rPr>
              <w:t>1</w:t>
            </w:r>
            <w:r>
              <w:rPr>
                <w:rStyle w:val="212pt"/>
              </w:rPr>
              <w:t>.2</w:t>
            </w:r>
          </w:p>
        </w:tc>
        <w:tc>
          <w:tcPr>
            <w:tcW w:w="5645" w:type="dxa"/>
          </w:tcPr>
          <w:p w:rsidR="00A44AFB" w:rsidRDefault="00A44AFB" w:rsidP="00A44AFB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 xml:space="preserve">Организация приёма справок о доходах, расходах, об имуществе и обязательствах имущественного характера, представляемых гражданскими служащими </w:t>
            </w:r>
            <w:r>
              <w:rPr>
                <w:rStyle w:val="212pt"/>
              </w:rPr>
              <w:t>Курганского</w:t>
            </w:r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</w:t>
            </w:r>
            <w:r>
              <w:rPr>
                <w:rStyle w:val="212pt"/>
              </w:rPr>
              <w:t>ФАС России.</w:t>
            </w:r>
          </w:p>
          <w:p w:rsidR="00A44AFB" w:rsidRDefault="00A44AFB" w:rsidP="00A44AFB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3186" w:type="dxa"/>
          </w:tcPr>
          <w:p w:rsidR="00A44AFB" w:rsidRDefault="00A44AFB" w:rsidP="00A44AFB">
            <w:pPr>
              <w:pStyle w:val="20"/>
              <w:shd w:val="clear" w:color="auto" w:fill="auto"/>
              <w:spacing w:before="240" w:line="274" w:lineRule="exact"/>
              <w:jc w:val="center"/>
            </w:pPr>
            <w:r w:rsidRPr="00C60F48">
              <w:rPr>
                <w:sz w:val="24"/>
              </w:rPr>
              <w:t xml:space="preserve">Должностные лица </w:t>
            </w:r>
            <w:r>
              <w:rPr>
                <w:sz w:val="24"/>
              </w:rPr>
              <w:t xml:space="preserve">Курганского УФАС России, </w:t>
            </w:r>
            <w:r w:rsidRPr="00C60F48">
              <w:rPr>
                <w:sz w:val="24"/>
              </w:rPr>
              <w:t>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A44AFB" w:rsidRDefault="00A44AFB" w:rsidP="00A44AFB">
            <w:pPr>
              <w:pStyle w:val="20"/>
              <w:shd w:val="clear" w:color="auto" w:fill="auto"/>
              <w:spacing w:before="0" w:after="2160" w:line="278" w:lineRule="exact"/>
              <w:jc w:val="center"/>
            </w:pPr>
            <w:r>
              <w:rPr>
                <w:rStyle w:val="212pt"/>
              </w:rPr>
              <w:t>ежегодно, до 30 апреля</w:t>
            </w:r>
          </w:p>
          <w:p w:rsidR="00A44AFB" w:rsidRDefault="00A44AFB" w:rsidP="00A44AFB">
            <w:pPr>
              <w:pStyle w:val="20"/>
              <w:shd w:val="clear" w:color="auto" w:fill="auto"/>
              <w:spacing w:before="2160" w:line="274" w:lineRule="exact"/>
              <w:jc w:val="center"/>
            </w:pPr>
          </w:p>
        </w:tc>
        <w:tc>
          <w:tcPr>
            <w:tcW w:w="3437" w:type="dxa"/>
          </w:tcPr>
          <w:p w:rsidR="00A44AFB" w:rsidRDefault="00A44AFB" w:rsidP="00A44AFB">
            <w:pPr>
              <w:pStyle w:val="20"/>
              <w:shd w:val="clear" w:color="auto" w:fill="auto"/>
              <w:spacing w:before="0" w:after="240" w:line="274" w:lineRule="exact"/>
              <w:jc w:val="both"/>
            </w:pPr>
            <w:r>
              <w:rPr>
                <w:rStyle w:val="212pt"/>
              </w:rPr>
              <w:t xml:space="preserve">Обеспечение </w:t>
            </w:r>
            <w:r>
              <w:rPr>
                <w:rStyle w:val="212pt"/>
              </w:rPr>
              <w:t>с</w:t>
            </w:r>
            <w:r>
              <w:rPr>
                <w:rStyle w:val="212pt"/>
              </w:rPr>
              <w:t xml:space="preserve">воевременного исполнения гражданскими служащими и работниками организаций, созданных для выполнения задач, поставленных перед </w:t>
            </w:r>
            <w:r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 xml:space="preserve">ФАС России обязанности по представлению сведений о доходах, расходах, об имуществе и обязательствах </w:t>
            </w:r>
            <w:r>
              <w:rPr>
                <w:rStyle w:val="212pt"/>
              </w:rPr>
              <w:lastRenderedPageBreak/>
              <w:t>имущественного характера своих и членов своей семьи.</w:t>
            </w:r>
          </w:p>
          <w:p w:rsidR="00A44AFB" w:rsidRDefault="00A44AFB" w:rsidP="00A44AFB">
            <w:pPr>
              <w:pStyle w:val="20"/>
              <w:shd w:val="clear" w:color="auto" w:fill="auto"/>
              <w:spacing w:before="240" w:line="274" w:lineRule="exact"/>
              <w:jc w:val="both"/>
            </w:pPr>
            <w:r>
              <w:rPr>
                <w:rStyle w:val="212pt"/>
              </w:rPr>
              <w:t xml:space="preserve">Доклад руководителю </w:t>
            </w:r>
            <w:r>
              <w:rPr>
                <w:rStyle w:val="212pt"/>
              </w:rPr>
              <w:t xml:space="preserve">Курганского УФАС России </w:t>
            </w:r>
            <w:r>
              <w:rPr>
                <w:rStyle w:val="212pt"/>
              </w:rPr>
              <w:t>о результатах декларационной компании.</w:t>
            </w:r>
          </w:p>
        </w:tc>
      </w:tr>
      <w:tr w:rsidR="00382E1C" w:rsidTr="008B1C39">
        <w:tc>
          <w:tcPr>
            <w:tcW w:w="857" w:type="dxa"/>
          </w:tcPr>
          <w:p w:rsidR="009037E3" w:rsidRDefault="009037E3" w:rsidP="009037E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lastRenderedPageBreak/>
              <w:t>1.3</w:t>
            </w:r>
          </w:p>
        </w:tc>
        <w:tc>
          <w:tcPr>
            <w:tcW w:w="5645" w:type="dxa"/>
          </w:tcPr>
          <w:p w:rsidR="009037E3" w:rsidRDefault="009037E3" w:rsidP="00B542AD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2pt"/>
              </w:rPr>
            </w:pPr>
            <w:r w:rsidRPr="009037E3">
              <w:rPr>
                <w:rStyle w:val="212pt"/>
              </w:rPr>
              <w:t>Подготовка к опубликованию и размещение на официальном сайте</w:t>
            </w:r>
            <w:r w:rsidR="00B60FF3">
              <w:rPr>
                <w:rStyle w:val="212pt"/>
              </w:rPr>
              <w:t xml:space="preserve"> Курганского</w:t>
            </w:r>
            <w:r w:rsidRPr="009037E3">
              <w:rPr>
                <w:rStyle w:val="212pt"/>
              </w:rPr>
              <w:t xml:space="preserve"> </w:t>
            </w:r>
            <w:r w:rsidR="00B60FF3">
              <w:rPr>
                <w:rStyle w:val="212pt"/>
              </w:rPr>
              <w:t>У</w:t>
            </w:r>
            <w:r w:rsidRPr="009037E3">
              <w:rPr>
                <w:rStyle w:val="212pt"/>
              </w:rPr>
              <w:t>ФАС России</w:t>
            </w:r>
            <w:r w:rsidR="00B542AD">
              <w:rPr>
                <w:rStyle w:val="212pt"/>
              </w:rPr>
              <w:t xml:space="preserve"> сведений</w:t>
            </w:r>
            <w:r w:rsidRPr="009037E3">
              <w:rPr>
                <w:rStyle w:val="212pt"/>
              </w:rPr>
              <w:t xml:space="preserve"> о доходах, расходах, об имуществе и обязательствах имущественного характера, в соответствии с Перечнями должностей, замещение которых влечёт за собой размещение на официальном сайте </w:t>
            </w:r>
            <w:r w:rsidR="00B542AD">
              <w:rPr>
                <w:rStyle w:val="212pt"/>
              </w:rPr>
              <w:t>Курганского У</w:t>
            </w:r>
            <w:r w:rsidRPr="009037E3">
              <w:rPr>
                <w:rStyle w:val="212pt"/>
              </w:rPr>
              <w:t xml:space="preserve">ФАС России </w:t>
            </w:r>
          </w:p>
        </w:tc>
        <w:tc>
          <w:tcPr>
            <w:tcW w:w="3186" w:type="dxa"/>
          </w:tcPr>
          <w:p w:rsidR="009037E3" w:rsidRPr="00C60F48" w:rsidRDefault="009037E3" w:rsidP="009037E3">
            <w:pPr>
              <w:pStyle w:val="20"/>
              <w:shd w:val="clear" w:color="auto" w:fill="auto"/>
              <w:spacing w:before="240" w:line="274" w:lineRule="exact"/>
              <w:jc w:val="center"/>
              <w:rPr>
                <w:sz w:val="24"/>
              </w:rPr>
            </w:pPr>
            <w:r w:rsidRPr="009037E3">
              <w:rPr>
                <w:sz w:val="24"/>
              </w:rPr>
              <w:t>Должностные лица Курганского УФАС России, 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9037E3" w:rsidRDefault="009037E3" w:rsidP="009037E3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В течение 14 рабочих дней со дня истечения срока,</w:t>
            </w:r>
          </w:p>
          <w:p w:rsidR="009037E3" w:rsidRDefault="009037E3" w:rsidP="009037E3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установленного для подачи указанных сведений</w:t>
            </w:r>
          </w:p>
        </w:tc>
        <w:tc>
          <w:tcPr>
            <w:tcW w:w="3437" w:type="dxa"/>
          </w:tcPr>
          <w:p w:rsidR="009037E3" w:rsidRDefault="009037E3" w:rsidP="009037E3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Повышение открытости и доступности информации о деятельности по профилактике коррупционных правонарушений в Курганском УФАС России.</w:t>
            </w:r>
          </w:p>
        </w:tc>
      </w:tr>
      <w:tr w:rsidR="00382E1C" w:rsidTr="008B1C39">
        <w:tc>
          <w:tcPr>
            <w:tcW w:w="857" w:type="dxa"/>
          </w:tcPr>
          <w:p w:rsidR="00B60FF3" w:rsidRDefault="00B60FF3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1.4</w:t>
            </w:r>
          </w:p>
        </w:tc>
        <w:tc>
          <w:tcPr>
            <w:tcW w:w="5645" w:type="dxa"/>
          </w:tcPr>
          <w:p w:rsidR="00B60FF3" w:rsidRDefault="00B60FF3" w:rsidP="00471D86">
            <w:pPr>
              <w:pStyle w:val="20"/>
              <w:shd w:val="clear" w:color="auto" w:fill="auto"/>
              <w:spacing w:before="0" w:line="278" w:lineRule="exact"/>
              <w:jc w:val="both"/>
            </w:pPr>
            <w:r>
              <w:rPr>
                <w:rStyle w:val="212pt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471D86"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 xml:space="preserve">ФАС России </w:t>
            </w:r>
          </w:p>
        </w:tc>
        <w:tc>
          <w:tcPr>
            <w:tcW w:w="3186" w:type="dxa"/>
          </w:tcPr>
          <w:p w:rsidR="00B60FF3" w:rsidRDefault="00471D86" w:rsidP="00B60FF3">
            <w:pPr>
              <w:pStyle w:val="20"/>
              <w:shd w:val="clear" w:color="auto" w:fill="auto"/>
              <w:spacing w:before="240" w:line="274" w:lineRule="exact"/>
              <w:jc w:val="center"/>
            </w:pPr>
            <w:r w:rsidRPr="009037E3">
              <w:rPr>
                <w:sz w:val="24"/>
              </w:rPr>
              <w:t>Должностные лица Курганского УФАС России, 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B60FF3" w:rsidRDefault="00B60FF3" w:rsidP="00B60FF3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437" w:type="dxa"/>
            <w:vAlign w:val="bottom"/>
          </w:tcPr>
          <w:p w:rsidR="00B60FF3" w:rsidRDefault="00B60FF3" w:rsidP="00471D86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организаций, созданных для выполнения задач, поставленных перед </w:t>
            </w:r>
            <w:r w:rsidR="00471D86">
              <w:rPr>
                <w:rStyle w:val="212pt"/>
              </w:rPr>
              <w:t>Курганским У</w:t>
            </w:r>
            <w:r>
              <w:rPr>
                <w:rStyle w:val="212pt"/>
              </w:rPr>
              <w:t>ФАС России.</w:t>
            </w:r>
          </w:p>
          <w:p w:rsidR="00B60FF3" w:rsidRDefault="00B60FF3" w:rsidP="00471D86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 xml:space="preserve">Оперативное реагирование на ставшие известными факты коррупционных проявлений и представление соответствующей информации руководителю </w:t>
            </w:r>
            <w:r w:rsidR="00471D86"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>ФАС России для принятия решения о проведении проверок</w:t>
            </w:r>
          </w:p>
        </w:tc>
      </w:tr>
      <w:tr w:rsidR="008B1C39" w:rsidTr="008B1C39">
        <w:tc>
          <w:tcPr>
            <w:tcW w:w="857" w:type="dxa"/>
          </w:tcPr>
          <w:p w:rsidR="00471D86" w:rsidRDefault="00F62772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1.5</w:t>
            </w:r>
          </w:p>
        </w:tc>
        <w:tc>
          <w:tcPr>
            <w:tcW w:w="5645" w:type="dxa"/>
          </w:tcPr>
          <w:p w:rsidR="00471D86" w:rsidRDefault="00796416" w:rsidP="00471D86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2pt"/>
              </w:rPr>
            </w:pPr>
            <w:r w:rsidRPr="00796416">
              <w:rPr>
                <w:rStyle w:val="212pt"/>
              </w:rPr>
              <w:t>Инициирование, организация и проведение проверок достоверности и полноты сведений о доходах, об имуществе и обязательствах имущественного характера,</w:t>
            </w:r>
            <w:r>
              <w:t xml:space="preserve"> </w:t>
            </w:r>
            <w:r w:rsidRPr="00796416">
              <w:rPr>
                <w:rStyle w:val="212pt"/>
              </w:rPr>
              <w:t xml:space="preserve">представленных гражданскими </w:t>
            </w:r>
            <w:r w:rsidRPr="00796416">
              <w:rPr>
                <w:rStyle w:val="212pt"/>
              </w:rPr>
              <w:lastRenderedPageBreak/>
              <w:t>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3186" w:type="dxa"/>
          </w:tcPr>
          <w:p w:rsidR="00471D86" w:rsidRPr="00D905D9" w:rsidRDefault="00796416" w:rsidP="006375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905D9">
              <w:rPr>
                <w:rFonts w:ascii="Times New Roman" w:hAnsi="Times New Roman" w:cs="Times New Roman"/>
              </w:rPr>
              <w:lastRenderedPageBreak/>
              <w:t>Должностные</w:t>
            </w:r>
            <w:r w:rsidRPr="00D905D9">
              <w:rPr>
                <w:rFonts w:ascii="Times New Roman" w:hAnsi="Times New Roman" w:cs="Times New Roman"/>
              </w:rPr>
              <w:t xml:space="preserve"> лица Курганского УФАС России, ответственные за профилактику </w:t>
            </w:r>
            <w:r w:rsidRPr="00D905D9">
              <w:rPr>
                <w:rFonts w:ascii="Times New Roman" w:hAnsi="Times New Roman" w:cs="Times New Roman"/>
              </w:rPr>
              <w:lastRenderedPageBreak/>
              <w:t>коррупционных правонарушений</w:t>
            </w:r>
          </w:p>
        </w:tc>
        <w:tc>
          <w:tcPr>
            <w:tcW w:w="2936" w:type="dxa"/>
          </w:tcPr>
          <w:p w:rsidR="00471D86" w:rsidRDefault="00796416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796416">
              <w:rPr>
                <w:rStyle w:val="212pt"/>
              </w:rPr>
              <w:lastRenderedPageBreak/>
              <w:t>постоянно 2021-2024 гг.</w:t>
            </w:r>
            <w:r>
              <w:rPr>
                <w:rStyle w:val="a8"/>
              </w:rPr>
              <w:t xml:space="preserve"> </w:t>
            </w:r>
            <w:r>
              <w:rPr>
                <w:rStyle w:val="212pt"/>
              </w:rPr>
              <w:t>при наличии оснований</w:t>
            </w:r>
          </w:p>
        </w:tc>
        <w:tc>
          <w:tcPr>
            <w:tcW w:w="3437" w:type="dxa"/>
            <w:vAlign w:val="bottom"/>
          </w:tcPr>
          <w:p w:rsidR="00D905D9" w:rsidRPr="00D905D9" w:rsidRDefault="00D905D9" w:rsidP="00D905D9">
            <w:pPr>
              <w:pStyle w:val="aa"/>
              <w:rPr>
                <w:rStyle w:val="212pt"/>
                <w:rFonts w:eastAsia="DejaVu Sans Condensed"/>
              </w:rPr>
            </w:pPr>
            <w:r w:rsidRPr="00D905D9">
              <w:rPr>
                <w:rStyle w:val="212pt"/>
                <w:rFonts w:eastAsia="DejaVu Sans Condensed"/>
              </w:rPr>
              <w:t>Выявление фактов несоблюдения гражданскими служащими и работниками</w:t>
            </w:r>
            <w:r w:rsidR="00A71AD8">
              <w:rPr>
                <w:rStyle w:val="212pt"/>
                <w:rFonts w:eastAsia="DejaVu Sans Condensed"/>
              </w:rPr>
              <w:t xml:space="preserve"> Курганского УФАС России</w:t>
            </w:r>
            <w:r>
              <w:rPr>
                <w:rStyle w:val="212pt"/>
                <w:rFonts w:eastAsia="DejaVu Sans Condensed"/>
              </w:rPr>
              <w:t xml:space="preserve"> </w:t>
            </w:r>
            <w:r w:rsidRPr="00D905D9">
              <w:rPr>
                <w:rStyle w:val="212pt"/>
                <w:rFonts w:eastAsia="DejaVu Sans Condensed"/>
              </w:rPr>
              <w:lastRenderedPageBreak/>
              <w:t>законодательства Российской Федерации о противодействии коррупции.</w:t>
            </w:r>
          </w:p>
          <w:p w:rsidR="00D905D9" w:rsidRPr="00D905D9" w:rsidRDefault="00D905D9" w:rsidP="00D905D9">
            <w:pPr>
              <w:pStyle w:val="aa"/>
              <w:rPr>
                <w:rStyle w:val="212pt"/>
                <w:rFonts w:eastAsia="DejaVu Sans Condensed"/>
              </w:rPr>
            </w:pPr>
            <w:r w:rsidRPr="00D905D9">
              <w:rPr>
                <w:rStyle w:val="212pt"/>
                <w:rFonts w:eastAsia="DejaVu Sans Condensed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471D86" w:rsidRDefault="00D905D9" w:rsidP="00D905D9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2pt"/>
              </w:rPr>
            </w:pPr>
            <w:r w:rsidRPr="00D905D9">
              <w:rPr>
                <w:rStyle w:val="212pt"/>
              </w:rPr>
              <w:t>Включение информации о результатах проведённых проверок в ежегодный доклад руководителю ФАС России.</w:t>
            </w:r>
          </w:p>
        </w:tc>
      </w:tr>
      <w:tr w:rsidR="00A72B38" w:rsidTr="008B1C39">
        <w:tc>
          <w:tcPr>
            <w:tcW w:w="857" w:type="dxa"/>
          </w:tcPr>
          <w:p w:rsidR="00637589" w:rsidRDefault="00C57303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lastRenderedPageBreak/>
              <w:t>1.6</w:t>
            </w:r>
          </w:p>
        </w:tc>
        <w:tc>
          <w:tcPr>
            <w:tcW w:w="5645" w:type="dxa"/>
          </w:tcPr>
          <w:p w:rsidR="00C57303" w:rsidRDefault="00C57303" w:rsidP="00C57303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Инициирование, организация и проведение в порядке, предусмотренном нормативными правовыми актами Российской Федерации, проверок по признакам несоблюдения федеральными государственными служащими ФАС России запретов, 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ответственности.</w:t>
            </w:r>
          </w:p>
          <w:p w:rsidR="00637589" w:rsidRPr="00796416" w:rsidRDefault="006A4654" w:rsidP="00C57303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(п. 15 подп</w:t>
            </w:r>
            <w:r w:rsidR="00C57303">
              <w:rPr>
                <w:rStyle w:val="212pt"/>
              </w:rPr>
              <w:t>, «б» На</w:t>
            </w:r>
            <w:r w:rsidR="00C57303">
              <w:rPr>
                <w:rStyle w:val="212pt"/>
              </w:rPr>
              <w:t>цплана</w:t>
            </w:r>
            <w:r w:rsidR="00C57303">
              <w:rPr>
                <w:rStyle w:val="212pt"/>
              </w:rPr>
              <w:t>)</w:t>
            </w:r>
          </w:p>
        </w:tc>
        <w:tc>
          <w:tcPr>
            <w:tcW w:w="3186" w:type="dxa"/>
          </w:tcPr>
          <w:p w:rsidR="00637589" w:rsidRPr="00D905D9" w:rsidRDefault="00C57303" w:rsidP="006375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905D9">
              <w:rPr>
                <w:rFonts w:ascii="Times New Roman" w:hAnsi="Times New Roman" w:cs="Times New Roman"/>
              </w:rPr>
              <w:t>Должностные лица Курганского УФАС России, 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637589" w:rsidRPr="00796416" w:rsidRDefault="00C57303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796416">
              <w:rPr>
                <w:rStyle w:val="212pt"/>
              </w:rPr>
              <w:t>постоянно 2021-2024 гг.</w:t>
            </w:r>
            <w:r>
              <w:rPr>
                <w:rStyle w:val="a8"/>
              </w:rPr>
              <w:t xml:space="preserve"> </w:t>
            </w:r>
            <w:r>
              <w:rPr>
                <w:rStyle w:val="212pt"/>
              </w:rPr>
              <w:t>при наличии оснований</w:t>
            </w:r>
          </w:p>
        </w:tc>
        <w:tc>
          <w:tcPr>
            <w:tcW w:w="3437" w:type="dxa"/>
            <w:vAlign w:val="bottom"/>
          </w:tcPr>
          <w:p w:rsidR="00C57303" w:rsidRDefault="00C57303" w:rsidP="00C57303">
            <w:pPr>
              <w:pStyle w:val="20"/>
              <w:shd w:val="clear" w:color="auto" w:fill="auto"/>
              <w:spacing w:before="0" w:line="274" w:lineRule="exact"/>
              <w:ind w:firstLine="34"/>
            </w:pPr>
            <w:r>
              <w:rPr>
                <w:rStyle w:val="212pt"/>
              </w:rPr>
              <w:t>Выявление фактов несоблюдения гражданскими служащими законодательства Российской Федерации о противодействии коррупции.</w:t>
            </w:r>
          </w:p>
          <w:p w:rsidR="00C57303" w:rsidRDefault="00C57303" w:rsidP="00C57303">
            <w:pPr>
              <w:pStyle w:val="20"/>
              <w:shd w:val="clear" w:color="auto" w:fill="auto"/>
              <w:spacing w:before="0" w:line="274" w:lineRule="exact"/>
              <w:ind w:firstLine="34"/>
            </w:pPr>
            <w:r>
              <w:rPr>
                <w:rStyle w:val="212pt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637589" w:rsidRPr="00C57303" w:rsidRDefault="00C57303" w:rsidP="00C57303">
            <w:pPr>
              <w:pStyle w:val="20"/>
              <w:shd w:val="clear" w:color="auto" w:fill="auto"/>
              <w:spacing w:before="0" w:line="274" w:lineRule="exact"/>
              <w:ind w:firstLine="34"/>
              <w:rPr>
                <w:rStyle w:val="212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2pt"/>
              </w:rPr>
              <w:t>Включение информации о результатах проведённых проверок в ежегодный</w:t>
            </w:r>
            <w:r>
              <w:rPr>
                <w:rStyle w:val="212pt"/>
              </w:rPr>
              <w:t xml:space="preserve"> доклад руководителю ФАС России</w:t>
            </w:r>
          </w:p>
        </w:tc>
      </w:tr>
      <w:tr w:rsidR="00A72B38" w:rsidTr="008B1C39">
        <w:tc>
          <w:tcPr>
            <w:tcW w:w="857" w:type="dxa"/>
          </w:tcPr>
          <w:p w:rsidR="00637589" w:rsidRDefault="006A4654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1.7</w:t>
            </w:r>
          </w:p>
        </w:tc>
        <w:tc>
          <w:tcPr>
            <w:tcW w:w="5645" w:type="dxa"/>
          </w:tcPr>
          <w:p w:rsidR="006A4654" w:rsidRDefault="006A4654" w:rsidP="006A4654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Федерации.</w:t>
            </w:r>
          </w:p>
          <w:p w:rsidR="00637589" w:rsidRPr="00796416" w:rsidRDefault="006A4654" w:rsidP="006A4654">
            <w:pPr>
              <w:pStyle w:val="20"/>
              <w:shd w:val="clear" w:color="auto" w:fill="auto"/>
              <w:spacing w:before="0" w:line="278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(п.15 подп. «в» Нацплана)</w:t>
            </w:r>
          </w:p>
        </w:tc>
        <w:tc>
          <w:tcPr>
            <w:tcW w:w="3186" w:type="dxa"/>
          </w:tcPr>
          <w:p w:rsidR="00637589" w:rsidRPr="00D905D9" w:rsidRDefault="006A4654" w:rsidP="006375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905D9">
              <w:rPr>
                <w:rFonts w:ascii="Times New Roman" w:hAnsi="Times New Roman" w:cs="Times New Roman"/>
              </w:rPr>
              <w:t>Должностные лица Курганского УФАС России, 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637589" w:rsidRPr="00796416" w:rsidRDefault="006A4654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796416">
              <w:rPr>
                <w:rStyle w:val="212pt"/>
              </w:rPr>
              <w:t>постоянно 2021-2024 гг</w:t>
            </w:r>
          </w:p>
        </w:tc>
        <w:tc>
          <w:tcPr>
            <w:tcW w:w="3437" w:type="dxa"/>
            <w:vAlign w:val="bottom"/>
          </w:tcPr>
          <w:p w:rsidR="006A4654" w:rsidRDefault="006A4654" w:rsidP="006A4654">
            <w:pPr>
              <w:pStyle w:val="20"/>
              <w:shd w:val="clear" w:color="auto" w:fill="auto"/>
              <w:spacing w:before="0" w:after="180" w:line="274" w:lineRule="exact"/>
              <w:ind w:firstLine="34"/>
              <w:rPr>
                <w:rStyle w:val="212pt"/>
              </w:rPr>
            </w:pPr>
            <w:r>
              <w:rPr>
                <w:rStyle w:val="212pt"/>
              </w:rPr>
              <w:t>Предотвращение и выявление нарушений со стороны гражданских служащих.</w:t>
            </w:r>
          </w:p>
          <w:p w:rsidR="006A4654" w:rsidRDefault="006A4654" w:rsidP="006A4654">
            <w:pPr>
              <w:pStyle w:val="20"/>
              <w:shd w:val="clear" w:color="auto" w:fill="auto"/>
              <w:spacing w:before="0" w:after="180" w:line="274" w:lineRule="exact"/>
              <w:ind w:firstLine="34"/>
              <w:rPr>
                <w:rStyle w:val="212pt"/>
              </w:rPr>
            </w:pPr>
            <w:r>
              <w:rPr>
                <w:rStyle w:val="212pt"/>
              </w:rPr>
              <w:t xml:space="preserve">При наличии оснований инициирование и проведение проверок. </w:t>
            </w:r>
          </w:p>
          <w:p w:rsidR="00637589" w:rsidRPr="008119FC" w:rsidRDefault="006A4654" w:rsidP="008119FC">
            <w:pPr>
              <w:pStyle w:val="20"/>
              <w:shd w:val="clear" w:color="auto" w:fill="auto"/>
              <w:spacing w:before="0" w:after="180" w:line="274" w:lineRule="exact"/>
              <w:ind w:firstLine="34"/>
              <w:rPr>
                <w:rStyle w:val="212pt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2pt"/>
              </w:rPr>
              <w:t>В случаях установления фактов нарушений принятие своевременных и действенных мер дисц</w:t>
            </w:r>
            <w:r w:rsidR="008119FC">
              <w:rPr>
                <w:rStyle w:val="212pt"/>
              </w:rPr>
              <w:t>иплинарного характера</w:t>
            </w:r>
          </w:p>
        </w:tc>
      </w:tr>
      <w:tr w:rsidR="008B1C39" w:rsidTr="008B1C39">
        <w:tc>
          <w:tcPr>
            <w:tcW w:w="857" w:type="dxa"/>
          </w:tcPr>
          <w:p w:rsidR="008119FC" w:rsidRDefault="001F5E46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1.8</w:t>
            </w:r>
          </w:p>
        </w:tc>
        <w:tc>
          <w:tcPr>
            <w:tcW w:w="5645" w:type="dxa"/>
          </w:tcPr>
          <w:p w:rsidR="001F5E46" w:rsidRDefault="001F5E46" w:rsidP="001F5E46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 xml:space="preserve">Мониторинг исполнения установленного порядка </w:t>
            </w:r>
            <w:r>
              <w:rPr>
                <w:rStyle w:val="212pt"/>
              </w:rPr>
              <w:lastRenderedPageBreak/>
              <w:t>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</w:t>
            </w:r>
          </w:p>
          <w:p w:rsidR="008119FC" w:rsidRDefault="001F5E46" w:rsidP="001F5E46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(п. 1 поди, «г» Нацплана)</w:t>
            </w:r>
          </w:p>
        </w:tc>
        <w:tc>
          <w:tcPr>
            <w:tcW w:w="3186" w:type="dxa"/>
          </w:tcPr>
          <w:p w:rsidR="008119FC" w:rsidRPr="00D905D9" w:rsidRDefault="001F5E46" w:rsidP="006375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905D9">
              <w:rPr>
                <w:rFonts w:ascii="Times New Roman" w:hAnsi="Times New Roman" w:cs="Times New Roman"/>
              </w:rPr>
              <w:lastRenderedPageBreak/>
              <w:t xml:space="preserve">Должностные лица </w:t>
            </w:r>
            <w:r w:rsidRPr="00D905D9">
              <w:rPr>
                <w:rFonts w:ascii="Times New Roman" w:hAnsi="Times New Roman" w:cs="Times New Roman"/>
              </w:rPr>
              <w:lastRenderedPageBreak/>
              <w:t>Курганского УФАС России, 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8119FC" w:rsidRPr="00796416" w:rsidRDefault="001F5E46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 w:rsidRPr="00796416">
              <w:rPr>
                <w:rStyle w:val="212pt"/>
              </w:rPr>
              <w:lastRenderedPageBreak/>
              <w:t>постоянно 2021-2024 гг</w:t>
            </w:r>
          </w:p>
        </w:tc>
        <w:tc>
          <w:tcPr>
            <w:tcW w:w="3437" w:type="dxa"/>
            <w:vAlign w:val="bottom"/>
          </w:tcPr>
          <w:p w:rsidR="001F5E46" w:rsidRDefault="001F5E46" w:rsidP="001F5E46">
            <w:pPr>
              <w:pStyle w:val="20"/>
              <w:shd w:val="clear" w:color="auto" w:fill="auto"/>
              <w:spacing w:before="0" w:line="274" w:lineRule="exact"/>
              <w:ind w:firstLine="34"/>
            </w:pPr>
            <w:r>
              <w:rPr>
                <w:rStyle w:val="212pt"/>
              </w:rPr>
              <w:t xml:space="preserve">Выявление случаев </w:t>
            </w:r>
            <w:r>
              <w:rPr>
                <w:rStyle w:val="212pt"/>
              </w:rPr>
              <w:lastRenderedPageBreak/>
              <w:t>несоблюдения гражданскими служащими установленного порядка сообщения о получении подарка.</w:t>
            </w:r>
          </w:p>
          <w:p w:rsidR="001F5E46" w:rsidRDefault="001F5E46" w:rsidP="001F5E46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Доклад о результатах мониторинга в </w:t>
            </w:r>
            <w:r>
              <w:rPr>
                <w:rStyle w:val="212pt"/>
              </w:rPr>
              <w:t>ФАС России</w:t>
            </w:r>
          </w:p>
          <w:p w:rsidR="008119FC" w:rsidRDefault="008119FC" w:rsidP="006A4654">
            <w:pPr>
              <w:pStyle w:val="20"/>
              <w:shd w:val="clear" w:color="auto" w:fill="auto"/>
              <w:spacing w:before="0" w:after="180" w:line="274" w:lineRule="exact"/>
              <w:ind w:firstLine="34"/>
              <w:rPr>
                <w:rStyle w:val="212pt"/>
              </w:rPr>
            </w:pPr>
          </w:p>
        </w:tc>
      </w:tr>
      <w:tr w:rsidR="00A72B38" w:rsidTr="008B1C39">
        <w:tc>
          <w:tcPr>
            <w:tcW w:w="857" w:type="dxa"/>
          </w:tcPr>
          <w:p w:rsidR="00603BD2" w:rsidRDefault="00603BD2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lastRenderedPageBreak/>
              <w:t>1.9</w:t>
            </w:r>
          </w:p>
        </w:tc>
        <w:tc>
          <w:tcPr>
            <w:tcW w:w="5645" w:type="dxa"/>
          </w:tcPr>
          <w:p w:rsidR="00603BD2" w:rsidRDefault="00060E5D" w:rsidP="001F5E46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Осуществление контроля (мониторинг) исполнения государственными служащими ФАС России обязанности</w:t>
            </w:r>
            <w:r>
              <w:t xml:space="preserve"> </w:t>
            </w:r>
            <w:r w:rsidRPr="00060E5D">
              <w:rPr>
                <w:rStyle w:val="212pt"/>
              </w:rPr>
              <w:t>по уведомлению представителя нанимателя о выполнении иной оплачиваемой работы.</w:t>
            </w:r>
          </w:p>
        </w:tc>
        <w:tc>
          <w:tcPr>
            <w:tcW w:w="3186" w:type="dxa"/>
          </w:tcPr>
          <w:p w:rsidR="00603BD2" w:rsidRPr="00D905D9" w:rsidRDefault="00060E5D" w:rsidP="0063758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905D9">
              <w:rPr>
                <w:rFonts w:ascii="Times New Roman" w:hAnsi="Times New Roman" w:cs="Times New Roman"/>
              </w:rPr>
              <w:t>Должностные лица Курганского УФАС России, 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603BD2" w:rsidRPr="00796416" w:rsidRDefault="00060E5D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постоянно 2021-2024 гг.</w:t>
            </w:r>
          </w:p>
        </w:tc>
        <w:tc>
          <w:tcPr>
            <w:tcW w:w="3437" w:type="dxa"/>
            <w:vAlign w:val="bottom"/>
          </w:tcPr>
          <w:p w:rsidR="00060E5D" w:rsidRPr="00060E5D" w:rsidRDefault="00060E5D" w:rsidP="00060E5D">
            <w:pPr>
              <w:pStyle w:val="aa"/>
              <w:rPr>
                <w:rStyle w:val="212pt"/>
                <w:rFonts w:eastAsia="DejaVu Sans Condensed"/>
              </w:rPr>
            </w:pPr>
            <w:r w:rsidRPr="00060E5D">
              <w:rPr>
                <w:rStyle w:val="212pt"/>
                <w:rFonts w:eastAsia="DejaVu Sans Condensed"/>
              </w:rPr>
              <w:t xml:space="preserve">Предотвращение нарушения гражданскими служащими </w:t>
            </w:r>
            <w:r>
              <w:rPr>
                <w:rStyle w:val="212pt"/>
                <w:rFonts w:eastAsia="DejaVu Sans Condensed"/>
              </w:rPr>
              <w:t>Курганского У</w:t>
            </w:r>
            <w:r w:rsidRPr="00060E5D">
              <w:rPr>
                <w:rStyle w:val="212pt"/>
                <w:rFonts w:eastAsia="DejaVu Sans Condensed"/>
              </w:rPr>
              <w:t>ФАС России требований части 2 статьи 14 и п/п 17 части1 статьи 17 Федерального закона от 27.07.2004 № 79-ФЗ «О государственной гражданской службе Российской Федерации», в том числе в части отсутствия конфликта интересов при выполнении иной оплачиваемой работы.</w:t>
            </w:r>
          </w:p>
          <w:p w:rsidR="00060E5D" w:rsidRPr="00060E5D" w:rsidRDefault="00060E5D" w:rsidP="00060E5D">
            <w:pPr>
              <w:pStyle w:val="aa"/>
              <w:rPr>
                <w:rStyle w:val="212pt"/>
                <w:rFonts w:eastAsia="DejaVu Sans Condensed"/>
              </w:rPr>
            </w:pPr>
            <w:r w:rsidRPr="00060E5D">
              <w:rPr>
                <w:rStyle w:val="212pt"/>
                <w:rFonts w:eastAsia="DejaVu Sans Condensed"/>
              </w:rPr>
              <w:t>В случае установления признаков нарушений инициирование, организация и проведение проверок и принятие мер дисциплинарной ответственности.</w:t>
            </w:r>
          </w:p>
          <w:p w:rsidR="00060E5D" w:rsidRDefault="00060E5D" w:rsidP="00060E5D">
            <w:pPr>
              <w:pStyle w:val="aa"/>
              <w:rPr>
                <w:rStyle w:val="212pt"/>
                <w:rFonts w:eastAsia="DejaVu Sans Condensed"/>
              </w:rPr>
            </w:pPr>
            <w:r w:rsidRPr="00060E5D">
              <w:rPr>
                <w:rStyle w:val="212pt"/>
                <w:rFonts w:eastAsia="DejaVu Sans Condensed"/>
              </w:rPr>
              <w:t>Включение информации о результатах мониторинга в ежегодный доклад руководителю ФАС России</w:t>
            </w:r>
          </w:p>
        </w:tc>
      </w:tr>
      <w:tr w:rsidR="008B1C39" w:rsidTr="008B1C39">
        <w:tc>
          <w:tcPr>
            <w:tcW w:w="857" w:type="dxa"/>
          </w:tcPr>
          <w:p w:rsidR="00060E5D" w:rsidRDefault="00F2617E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1.10</w:t>
            </w:r>
          </w:p>
        </w:tc>
        <w:tc>
          <w:tcPr>
            <w:tcW w:w="5645" w:type="dxa"/>
          </w:tcPr>
          <w:p w:rsidR="00382E1C" w:rsidRDefault="00382E1C" w:rsidP="00382E1C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 xml:space="preserve">Организация и обеспечение работы по рассмотрению уведомлений гражданских служащих </w:t>
            </w:r>
            <w:r w:rsidR="00E70605"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>ФАС России о фактах обращения к ним в целях склонения к совершению коррупционных правонарушений.</w:t>
            </w:r>
          </w:p>
          <w:p w:rsidR="00060E5D" w:rsidRDefault="00382E1C" w:rsidP="00382E1C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(п.1 поди, «д» Нацплана)</w:t>
            </w:r>
          </w:p>
        </w:tc>
        <w:tc>
          <w:tcPr>
            <w:tcW w:w="3186" w:type="dxa"/>
          </w:tcPr>
          <w:p w:rsidR="00060E5D" w:rsidRPr="00D905D9" w:rsidRDefault="00382E1C" w:rsidP="00382E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DejaVu Sans Condensed"/>
              </w:rPr>
              <w:t>Руководител</w:t>
            </w:r>
            <w:r>
              <w:rPr>
                <w:rStyle w:val="212pt"/>
                <w:rFonts w:eastAsia="DejaVu Sans Condensed"/>
              </w:rPr>
              <w:t>ь</w:t>
            </w:r>
            <w:r>
              <w:rPr>
                <w:rStyle w:val="212pt"/>
                <w:rFonts w:eastAsia="DejaVu Sans Condensed"/>
              </w:rPr>
              <w:t xml:space="preserve"> </w:t>
            </w:r>
            <w:r>
              <w:rPr>
                <w:rStyle w:val="212pt"/>
                <w:rFonts w:eastAsia="DejaVu Sans Condensed"/>
              </w:rPr>
              <w:t>Курганского</w:t>
            </w:r>
            <w:r>
              <w:rPr>
                <w:rStyle w:val="212pt"/>
                <w:rFonts w:eastAsia="DejaVu Sans Condensed"/>
              </w:rPr>
              <w:t xml:space="preserve"> </w:t>
            </w:r>
            <w:r>
              <w:rPr>
                <w:rStyle w:val="212pt"/>
                <w:rFonts w:eastAsia="DejaVu Sans Condensed"/>
              </w:rPr>
              <w:t>У</w:t>
            </w:r>
            <w:r>
              <w:rPr>
                <w:rStyle w:val="212pt"/>
                <w:rFonts w:eastAsia="DejaVu Sans Condensed"/>
              </w:rPr>
              <w:t>ФАС России</w:t>
            </w:r>
          </w:p>
        </w:tc>
        <w:tc>
          <w:tcPr>
            <w:tcW w:w="2936" w:type="dxa"/>
          </w:tcPr>
          <w:p w:rsidR="00060E5D" w:rsidRDefault="00382E1C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постоянно 2021-2024 гг.</w:t>
            </w:r>
          </w:p>
        </w:tc>
        <w:tc>
          <w:tcPr>
            <w:tcW w:w="3437" w:type="dxa"/>
            <w:vAlign w:val="bottom"/>
          </w:tcPr>
          <w:p w:rsidR="00382E1C" w:rsidRDefault="00382E1C" w:rsidP="00382E1C">
            <w:pPr>
              <w:pStyle w:val="20"/>
              <w:shd w:val="clear" w:color="auto" w:fill="auto"/>
              <w:spacing w:before="0" w:line="274" w:lineRule="exact"/>
              <w:ind w:firstLine="23"/>
            </w:pPr>
            <w:r>
              <w:rPr>
                <w:rStyle w:val="212pt"/>
              </w:rPr>
              <w:t xml:space="preserve">Проверка сведений о случаях обращения к гражданскому служащему в связи с исполнением служебных обязанностей каких-либо лиц в целях склонения к совершению коррупционных </w:t>
            </w:r>
            <w:r>
              <w:rPr>
                <w:rStyle w:val="212pt"/>
              </w:rPr>
              <w:lastRenderedPageBreak/>
              <w:t>правонарушений.</w:t>
            </w:r>
          </w:p>
          <w:p w:rsidR="00382E1C" w:rsidRDefault="00382E1C" w:rsidP="00382E1C">
            <w:pPr>
              <w:pStyle w:val="20"/>
              <w:shd w:val="clear" w:color="auto" w:fill="auto"/>
              <w:spacing w:before="0" w:line="274" w:lineRule="exact"/>
              <w:ind w:firstLine="23"/>
            </w:pPr>
            <w:r>
              <w:rPr>
                <w:rStyle w:val="212pt"/>
              </w:rPr>
              <w:t>Информирование органов прокуратуры и других правоохранительных органов. Доклад о результатах работы в Минтруд России:</w:t>
            </w:r>
          </w:p>
          <w:p w:rsidR="00382E1C" w:rsidRDefault="00382E1C" w:rsidP="00382E1C">
            <w:pPr>
              <w:pStyle w:val="20"/>
              <w:shd w:val="clear" w:color="auto" w:fill="auto"/>
              <w:spacing w:before="0" w:line="274" w:lineRule="exact"/>
              <w:ind w:firstLine="23"/>
            </w:pPr>
            <w:r>
              <w:rPr>
                <w:rStyle w:val="212pt"/>
              </w:rPr>
              <w:t>-до 01.07.2023;</w:t>
            </w:r>
          </w:p>
          <w:p w:rsidR="00060E5D" w:rsidRPr="00060E5D" w:rsidRDefault="00382E1C" w:rsidP="00382E1C">
            <w:pPr>
              <w:pStyle w:val="aa"/>
              <w:ind w:firstLine="23"/>
              <w:rPr>
                <w:rStyle w:val="212pt"/>
                <w:rFonts w:eastAsia="DejaVu Sans Condensed"/>
              </w:rPr>
            </w:pPr>
            <w:r>
              <w:rPr>
                <w:rStyle w:val="212pt"/>
                <w:rFonts w:eastAsia="DejaVu Sans Condensed"/>
              </w:rPr>
              <w:t>-до 10.01.2024</w:t>
            </w:r>
          </w:p>
        </w:tc>
      </w:tr>
      <w:tr w:rsidR="00382E1C" w:rsidTr="008B1C39">
        <w:tc>
          <w:tcPr>
            <w:tcW w:w="857" w:type="dxa"/>
          </w:tcPr>
          <w:p w:rsidR="00382E1C" w:rsidRDefault="00382E1C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lastRenderedPageBreak/>
              <w:t>1.11</w:t>
            </w:r>
          </w:p>
        </w:tc>
        <w:tc>
          <w:tcPr>
            <w:tcW w:w="5645" w:type="dxa"/>
          </w:tcPr>
          <w:p w:rsidR="00382E1C" w:rsidRDefault="00E70605" w:rsidP="00382E1C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Рассмотрение на заседаниях Комиссии </w:t>
            </w:r>
            <w:r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 xml:space="preserve">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r>
              <w:rPr>
                <w:rStyle w:val="212pt"/>
              </w:rPr>
              <w:t>Курганским У</w:t>
            </w:r>
            <w:r>
              <w:rPr>
                <w:rStyle w:val="212pt"/>
              </w:rPr>
              <w:t>ФАС России, и урегулированию конфликта интересов, итоги ежегодных декларационных компаний.</w:t>
            </w:r>
          </w:p>
        </w:tc>
        <w:tc>
          <w:tcPr>
            <w:tcW w:w="3186" w:type="dxa"/>
          </w:tcPr>
          <w:p w:rsidR="00382E1C" w:rsidRDefault="00A72B38" w:rsidP="00382E1C">
            <w:pPr>
              <w:pStyle w:val="aa"/>
              <w:jc w:val="center"/>
              <w:rPr>
                <w:rStyle w:val="212pt"/>
                <w:rFonts w:eastAsia="DejaVu Sans Condensed"/>
              </w:rPr>
            </w:pPr>
            <w:r w:rsidRPr="00D905D9">
              <w:rPr>
                <w:rFonts w:ascii="Times New Roman" w:hAnsi="Times New Roman" w:cs="Times New Roman"/>
              </w:rPr>
              <w:t>Должностные лица Курганского УФАС России, 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382E1C" w:rsidRDefault="00A72B38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Ежегодно до 30 июня</w:t>
            </w:r>
          </w:p>
        </w:tc>
        <w:tc>
          <w:tcPr>
            <w:tcW w:w="3437" w:type="dxa"/>
            <w:vAlign w:val="bottom"/>
          </w:tcPr>
          <w:p w:rsidR="00A72B38" w:rsidRDefault="00A72B38" w:rsidP="00A72B38">
            <w:pPr>
              <w:pStyle w:val="20"/>
              <w:shd w:val="clear" w:color="auto" w:fill="auto"/>
              <w:spacing w:before="0" w:line="274" w:lineRule="exact"/>
              <w:ind w:firstLine="23"/>
              <w:jc w:val="both"/>
            </w:pPr>
            <w:r>
              <w:rPr>
                <w:rStyle w:val="212pt"/>
              </w:rPr>
              <w:t xml:space="preserve">Информирование членов Комиссии </w:t>
            </w:r>
            <w:r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 xml:space="preserve">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r>
              <w:rPr>
                <w:rStyle w:val="212pt"/>
              </w:rPr>
              <w:t>Курганским У</w:t>
            </w:r>
            <w:r>
              <w:rPr>
                <w:rStyle w:val="212pt"/>
              </w:rPr>
              <w:t>ФАС России, и урегулированию конфликта интересов о результатах декларационной компании.</w:t>
            </w:r>
          </w:p>
          <w:p w:rsidR="00382E1C" w:rsidRDefault="00A72B38" w:rsidP="00A72B38">
            <w:pPr>
              <w:pStyle w:val="20"/>
              <w:shd w:val="clear" w:color="auto" w:fill="auto"/>
              <w:spacing w:before="0" w:line="274" w:lineRule="exact"/>
              <w:ind w:firstLine="23"/>
              <w:rPr>
                <w:rStyle w:val="212pt"/>
              </w:rPr>
            </w:pPr>
            <w:r>
              <w:rPr>
                <w:rStyle w:val="212pt"/>
              </w:rPr>
              <w:t>Принятие решений и рекомендаций по возникающим в ходе декларационной компании проблемам.</w:t>
            </w:r>
          </w:p>
        </w:tc>
      </w:tr>
      <w:tr w:rsidR="00A72B38" w:rsidTr="008B1C39">
        <w:tc>
          <w:tcPr>
            <w:tcW w:w="857" w:type="dxa"/>
          </w:tcPr>
          <w:p w:rsidR="00A72B38" w:rsidRDefault="005204A6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1.12</w:t>
            </w:r>
          </w:p>
        </w:tc>
        <w:tc>
          <w:tcPr>
            <w:tcW w:w="5645" w:type="dxa"/>
          </w:tcPr>
          <w:p w:rsidR="00A72B38" w:rsidRDefault="005204A6" w:rsidP="00382E1C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Организация обсуждения вопросов, связанных с антикоррупционной деятельностью на совещаниях, коллегиях, общественных советах с участием руководителя ФАС России и его заместителей. Проведение совещания в территориальных органах с участием их руководителей.</w:t>
            </w:r>
          </w:p>
        </w:tc>
        <w:tc>
          <w:tcPr>
            <w:tcW w:w="3186" w:type="dxa"/>
          </w:tcPr>
          <w:p w:rsidR="00A72B38" w:rsidRPr="00D905D9" w:rsidRDefault="005204A6" w:rsidP="00382E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DejaVu Sans Condensed"/>
              </w:rPr>
              <w:t>Руководитель Курганского УФАС России</w:t>
            </w:r>
          </w:p>
        </w:tc>
        <w:tc>
          <w:tcPr>
            <w:tcW w:w="2936" w:type="dxa"/>
          </w:tcPr>
          <w:p w:rsidR="00A72B38" w:rsidRDefault="005204A6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37" w:type="dxa"/>
            <w:vAlign w:val="bottom"/>
          </w:tcPr>
          <w:p w:rsidR="005204A6" w:rsidRDefault="005204A6" w:rsidP="005204A6">
            <w:pPr>
              <w:pStyle w:val="20"/>
              <w:shd w:val="clear" w:color="auto" w:fill="auto"/>
              <w:spacing w:before="0" w:line="274" w:lineRule="exact"/>
              <w:ind w:firstLine="163"/>
              <w:jc w:val="both"/>
            </w:pPr>
            <w:r>
              <w:rPr>
                <w:rStyle w:val="212pt"/>
              </w:rPr>
              <w:t>Придание публичности проблемным вопросам, связанным с профилактикой коррупционных правонарушений.</w:t>
            </w:r>
          </w:p>
          <w:p w:rsidR="00A72B38" w:rsidRDefault="005204A6" w:rsidP="005204A6">
            <w:pPr>
              <w:pStyle w:val="20"/>
              <w:shd w:val="clear" w:color="auto" w:fill="auto"/>
              <w:spacing w:before="0" w:line="274" w:lineRule="exact"/>
              <w:ind w:firstLine="23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Формирование у гражданских служащих нетерпимости </w:t>
            </w:r>
            <w:r>
              <w:rPr>
                <w:rStyle w:val="212pt"/>
              </w:rPr>
              <w:t>к коррупционным правонарушениям</w:t>
            </w:r>
          </w:p>
        </w:tc>
      </w:tr>
      <w:tr w:rsidR="005204A6" w:rsidTr="008B1C39">
        <w:tc>
          <w:tcPr>
            <w:tcW w:w="857" w:type="dxa"/>
          </w:tcPr>
          <w:p w:rsidR="005204A6" w:rsidRDefault="008C2C42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1.13</w:t>
            </w:r>
          </w:p>
        </w:tc>
        <w:tc>
          <w:tcPr>
            <w:tcW w:w="5645" w:type="dxa"/>
          </w:tcPr>
          <w:p w:rsidR="003477B4" w:rsidRDefault="003477B4" w:rsidP="003477B4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 xml:space="preserve">Осуществление контроля соблюдения бывшими гражданскими служащими требований ст. 12 </w:t>
            </w:r>
            <w:r>
              <w:rPr>
                <w:rStyle w:val="212pt"/>
              </w:rPr>
              <w:lastRenderedPageBreak/>
              <w:t>Федерального закона от 25.12.2008 № 273-ФЗ «О противодействии коррупции».</w:t>
            </w:r>
          </w:p>
          <w:p w:rsidR="005204A6" w:rsidRDefault="003477B4" w:rsidP="003477B4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(п.22 Нацплана)</w:t>
            </w:r>
          </w:p>
        </w:tc>
        <w:tc>
          <w:tcPr>
            <w:tcW w:w="3186" w:type="dxa"/>
          </w:tcPr>
          <w:p w:rsidR="005204A6" w:rsidRDefault="003477B4" w:rsidP="00382E1C">
            <w:pPr>
              <w:pStyle w:val="aa"/>
              <w:jc w:val="center"/>
              <w:rPr>
                <w:rStyle w:val="212pt"/>
                <w:rFonts w:eastAsia="DejaVu Sans Condensed"/>
              </w:rPr>
            </w:pPr>
            <w:r w:rsidRPr="00D905D9">
              <w:rPr>
                <w:rFonts w:ascii="Times New Roman" w:hAnsi="Times New Roman" w:cs="Times New Roman"/>
              </w:rPr>
              <w:lastRenderedPageBreak/>
              <w:t xml:space="preserve">Должностные лица Курганского УФАС России, </w:t>
            </w:r>
            <w:r w:rsidRPr="00D905D9">
              <w:rPr>
                <w:rFonts w:ascii="Times New Roman" w:hAnsi="Times New Roman" w:cs="Times New Roman"/>
              </w:rPr>
              <w:lastRenderedPageBreak/>
              <w:t>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5204A6" w:rsidRDefault="003477B4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lastRenderedPageBreak/>
              <w:t>постоянно 2021-2024 гг.</w:t>
            </w:r>
          </w:p>
        </w:tc>
        <w:tc>
          <w:tcPr>
            <w:tcW w:w="3437" w:type="dxa"/>
            <w:vAlign w:val="bottom"/>
          </w:tcPr>
          <w:p w:rsidR="003477B4" w:rsidRDefault="003477B4" w:rsidP="003477B4">
            <w:pPr>
              <w:pStyle w:val="20"/>
              <w:shd w:val="clear" w:color="auto" w:fill="auto"/>
              <w:spacing w:before="0" w:line="274" w:lineRule="exact"/>
              <w:ind w:firstLine="21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Ведение реестра поступающих в соответствии с </w:t>
            </w:r>
            <w:r>
              <w:rPr>
                <w:rStyle w:val="212pt"/>
              </w:rPr>
              <w:lastRenderedPageBreak/>
              <w:t xml:space="preserve">Постановлением Правительства Российской Федерации от 21.01.2015 № 26 сообщений. </w:t>
            </w:r>
          </w:p>
          <w:p w:rsidR="003477B4" w:rsidRDefault="003477B4" w:rsidP="003477B4">
            <w:pPr>
              <w:pStyle w:val="20"/>
              <w:shd w:val="clear" w:color="auto" w:fill="auto"/>
              <w:spacing w:before="0" w:line="274" w:lineRule="exact"/>
              <w:ind w:firstLine="21"/>
              <w:jc w:val="both"/>
            </w:pPr>
            <w:r>
              <w:rPr>
                <w:rStyle w:val="212pt"/>
              </w:rPr>
              <w:t>Рассмотрение поступающих уведомлений на Комиссии по конфликту интересов в случаях установленных законодательством Российской Федерации.</w:t>
            </w:r>
          </w:p>
          <w:p w:rsidR="003477B4" w:rsidRDefault="003477B4" w:rsidP="003477B4">
            <w:pPr>
              <w:pStyle w:val="20"/>
              <w:shd w:val="clear" w:color="auto" w:fill="auto"/>
              <w:spacing w:before="0" w:line="274" w:lineRule="exact"/>
              <w:ind w:firstLine="21"/>
            </w:pPr>
            <w:r>
              <w:rPr>
                <w:rStyle w:val="212pt"/>
              </w:rPr>
              <w:t>Подготовка соответствующих заключений для председателя Комиссии по конфликту интересов.</w:t>
            </w:r>
          </w:p>
          <w:p w:rsidR="003477B4" w:rsidRDefault="003477B4" w:rsidP="003477B4">
            <w:pPr>
              <w:pStyle w:val="20"/>
              <w:shd w:val="clear" w:color="auto" w:fill="auto"/>
              <w:spacing w:before="0" w:line="274" w:lineRule="exact"/>
              <w:ind w:firstLine="21"/>
            </w:pPr>
            <w:r>
              <w:rPr>
                <w:rStyle w:val="212pt"/>
              </w:rPr>
              <w:t>Доклад о результатах анализа в Минтруд России:</w:t>
            </w:r>
          </w:p>
          <w:p w:rsidR="003477B4" w:rsidRDefault="003477B4" w:rsidP="003477B4">
            <w:pPr>
              <w:pStyle w:val="20"/>
              <w:shd w:val="clear" w:color="auto" w:fill="auto"/>
              <w:spacing w:before="0" w:line="274" w:lineRule="exact"/>
              <w:ind w:firstLine="21"/>
            </w:pPr>
            <w:r>
              <w:rPr>
                <w:rStyle w:val="212pt"/>
              </w:rPr>
              <w:t>-до 19.10.2022;</w:t>
            </w:r>
          </w:p>
          <w:p w:rsidR="005204A6" w:rsidRDefault="003477B4" w:rsidP="003477B4">
            <w:pPr>
              <w:pStyle w:val="20"/>
              <w:shd w:val="clear" w:color="auto" w:fill="auto"/>
              <w:spacing w:before="0" w:line="274" w:lineRule="exact"/>
              <w:ind w:firstLine="21"/>
              <w:jc w:val="both"/>
              <w:rPr>
                <w:rStyle w:val="212pt"/>
              </w:rPr>
            </w:pPr>
            <w:r>
              <w:rPr>
                <w:rStyle w:val="212pt"/>
              </w:rPr>
              <w:t>-до 19.04.2024.</w:t>
            </w:r>
          </w:p>
        </w:tc>
      </w:tr>
      <w:tr w:rsidR="008B1C39" w:rsidTr="008B1C39">
        <w:tc>
          <w:tcPr>
            <w:tcW w:w="857" w:type="dxa"/>
          </w:tcPr>
          <w:p w:rsidR="008B1C39" w:rsidRPr="008B1C39" w:rsidRDefault="008B1C39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  <w:b/>
              </w:rPr>
            </w:pPr>
            <w:r w:rsidRPr="008B1C39">
              <w:rPr>
                <w:rStyle w:val="212pt"/>
                <w:b/>
              </w:rPr>
              <w:lastRenderedPageBreak/>
              <w:t>2.</w:t>
            </w:r>
          </w:p>
        </w:tc>
        <w:tc>
          <w:tcPr>
            <w:tcW w:w="15204" w:type="dxa"/>
            <w:gridSpan w:val="4"/>
          </w:tcPr>
          <w:p w:rsidR="008B1C39" w:rsidRPr="008B1C39" w:rsidRDefault="008B1C39" w:rsidP="003477B4">
            <w:pPr>
              <w:pStyle w:val="20"/>
              <w:shd w:val="clear" w:color="auto" w:fill="auto"/>
              <w:spacing w:before="0" w:line="274" w:lineRule="exact"/>
              <w:ind w:firstLine="21"/>
              <w:jc w:val="both"/>
              <w:rPr>
                <w:rStyle w:val="212pt"/>
                <w:b/>
              </w:rPr>
            </w:pPr>
            <w:r>
              <w:rPr>
                <w:rStyle w:val="212pt0"/>
                <w:rFonts w:eastAsia="DejaVu Sans Condensed"/>
              </w:rPr>
              <w:t>Повышение эффективности образовательных и разъяснительных мер, направленных на антикоррупционное просвещение и популяризац</w:t>
            </w:r>
            <w:r>
              <w:rPr>
                <w:rStyle w:val="212pt0"/>
                <w:rFonts w:eastAsia="DejaVu Sans Condensed"/>
              </w:rPr>
              <w:t>ию антикоррупционных стандартов</w:t>
            </w:r>
          </w:p>
        </w:tc>
      </w:tr>
      <w:tr w:rsidR="008B1C39" w:rsidTr="008B1C39">
        <w:tc>
          <w:tcPr>
            <w:tcW w:w="857" w:type="dxa"/>
          </w:tcPr>
          <w:p w:rsidR="008B1C39" w:rsidRDefault="008B1C39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2.1</w:t>
            </w:r>
          </w:p>
        </w:tc>
        <w:tc>
          <w:tcPr>
            <w:tcW w:w="5645" w:type="dxa"/>
          </w:tcPr>
          <w:p w:rsidR="008B1C39" w:rsidRDefault="00235DBB" w:rsidP="003477B4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Осуществление комплекса организационных, разъяснительных и иных мер по соблюдению государственными служащими </w:t>
            </w:r>
            <w:r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>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3186" w:type="dxa"/>
          </w:tcPr>
          <w:p w:rsidR="008B1C39" w:rsidRPr="00D905D9" w:rsidRDefault="00235DBB" w:rsidP="00382E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905D9">
              <w:rPr>
                <w:rFonts w:ascii="Times New Roman" w:hAnsi="Times New Roman" w:cs="Times New Roman"/>
              </w:rPr>
              <w:t>Должностные лица Курганского УФАС России, 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8B1C39" w:rsidRDefault="00235DBB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постоянно 2021-2024 гг.</w:t>
            </w:r>
          </w:p>
        </w:tc>
        <w:tc>
          <w:tcPr>
            <w:tcW w:w="3437" w:type="dxa"/>
            <w:vAlign w:val="bottom"/>
          </w:tcPr>
          <w:p w:rsidR="00235DBB" w:rsidRDefault="00235DBB" w:rsidP="00235DBB">
            <w:pPr>
              <w:pStyle w:val="20"/>
              <w:shd w:val="clear" w:color="auto" w:fill="auto"/>
              <w:spacing w:before="0" w:line="274" w:lineRule="exact"/>
              <w:ind w:firstLine="21"/>
            </w:pPr>
            <w:r>
              <w:rPr>
                <w:rStyle w:val="212pt"/>
              </w:rPr>
              <w:t>Своевременное доведение до сведения гражданских служащих положений антикоррупционного законодательства Российской Федерации (размещение информации на сайте).</w:t>
            </w:r>
          </w:p>
          <w:p w:rsidR="008B1C39" w:rsidRDefault="00235DBB" w:rsidP="00235DBB">
            <w:pPr>
              <w:pStyle w:val="20"/>
              <w:shd w:val="clear" w:color="auto" w:fill="auto"/>
              <w:spacing w:before="0" w:line="274" w:lineRule="exact"/>
              <w:ind w:firstLine="21"/>
              <w:rPr>
                <w:rStyle w:val="212pt"/>
              </w:rPr>
            </w:pPr>
            <w:r>
              <w:rPr>
                <w:rStyle w:val="212pt"/>
              </w:rPr>
              <w:t>Проведение индивидуальных бесед со всеми гражданами, поступающими на государственную службу</w:t>
            </w:r>
          </w:p>
        </w:tc>
      </w:tr>
      <w:tr w:rsidR="00235DBB" w:rsidTr="008B1C39">
        <w:tc>
          <w:tcPr>
            <w:tcW w:w="857" w:type="dxa"/>
          </w:tcPr>
          <w:p w:rsidR="00235DBB" w:rsidRDefault="008B543B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2.2</w:t>
            </w:r>
          </w:p>
        </w:tc>
        <w:tc>
          <w:tcPr>
            <w:tcW w:w="5645" w:type="dxa"/>
          </w:tcPr>
          <w:p w:rsidR="00235DBB" w:rsidRDefault="00DF16C2" w:rsidP="003477B4">
            <w:pPr>
              <w:pStyle w:val="20"/>
              <w:shd w:val="clear" w:color="auto" w:fill="auto"/>
              <w:spacing w:before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</w:t>
            </w:r>
            <w:r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>ФАС России</w:t>
            </w:r>
          </w:p>
        </w:tc>
        <w:tc>
          <w:tcPr>
            <w:tcW w:w="3186" w:type="dxa"/>
          </w:tcPr>
          <w:p w:rsidR="00235DBB" w:rsidRPr="00D905D9" w:rsidRDefault="00DF16C2" w:rsidP="00DF16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DejaVu Sans Condensed"/>
              </w:rPr>
              <w:t>Руководител</w:t>
            </w:r>
            <w:r>
              <w:rPr>
                <w:rStyle w:val="212pt"/>
                <w:rFonts w:eastAsia="DejaVu Sans Condensed"/>
              </w:rPr>
              <w:t>ь</w:t>
            </w:r>
            <w:r>
              <w:rPr>
                <w:rStyle w:val="212pt"/>
                <w:rFonts w:eastAsia="DejaVu Sans Condensed"/>
              </w:rPr>
              <w:t xml:space="preserve"> и должностные лица </w:t>
            </w:r>
            <w:r>
              <w:rPr>
                <w:rStyle w:val="212pt"/>
                <w:rFonts w:eastAsia="DejaVu Sans Condensed"/>
              </w:rPr>
              <w:t>Курганского У</w:t>
            </w:r>
            <w:r>
              <w:rPr>
                <w:rStyle w:val="212pt"/>
                <w:rFonts w:eastAsia="DejaVu Sans Condensed"/>
              </w:rPr>
              <w:t>ФАС России, 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235DBB" w:rsidRDefault="00DF16C2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постоянно 2021-2024 гг.</w:t>
            </w:r>
          </w:p>
        </w:tc>
        <w:tc>
          <w:tcPr>
            <w:tcW w:w="3437" w:type="dxa"/>
            <w:vAlign w:val="bottom"/>
          </w:tcPr>
          <w:p w:rsidR="00235DBB" w:rsidRPr="00140C08" w:rsidRDefault="00140C08" w:rsidP="0054645C">
            <w:pPr>
              <w:pStyle w:val="aa"/>
              <w:rPr>
                <w:rStyle w:val="212pt"/>
                <w:rFonts w:eastAsia="DejaVu Sans Condensed"/>
                <w:shd w:val="clear" w:color="auto" w:fill="auto"/>
              </w:rPr>
            </w:pPr>
            <w:r w:rsidRPr="00140C08">
              <w:rPr>
                <w:rStyle w:val="212pt"/>
                <w:rFonts w:eastAsia="DejaVu Sans Condensed"/>
                <w:shd w:val="clear" w:color="auto" w:fill="auto"/>
              </w:rPr>
              <w:t>Снижение уровня коррупционных правонарушений.</w:t>
            </w:r>
          </w:p>
        </w:tc>
      </w:tr>
      <w:tr w:rsidR="0054645C" w:rsidTr="008B1C39">
        <w:tc>
          <w:tcPr>
            <w:tcW w:w="857" w:type="dxa"/>
          </w:tcPr>
          <w:p w:rsidR="0054645C" w:rsidRDefault="00D961A7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lastRenderedPageBreak/>
              <w:t>2.3</w:t>
            </w:r>
          </w:p>
        </w:tc>
        <w:tc>
          <w:tcPr>
            <w:tcW w:w="5645" w:type="dxa"/>
          </w:tcPr>
          <w:p w:rsidR="0042698D" w:rsidRDefault="0042698D" w:rsidP="0042698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line="274" w:lineRule="exact"/>
              <w:jc w:val="both"/>
            </w:pPr>
            <w:r>
              <w:rPr>
                <w:rStyle w:val="212pt"/>
              </w:rPr>
              <w:t xml:space="preserve">Обеспечение прохождения повышения квалификации государственными служащими </w:t>
            </w:r>
            <w:r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>ФАС России, в должностные обязанности которых входит участие в противодействии коррупции.</w:t>
            </w:r>
          </w:p>
          <w:p w:rsidR="0042698D" w:rsidRDefault="0042698D" w:rsidP="0042698D">
            <w:pPr>
              <w:pStyle w:val="20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(п. 39 поди, «а» Нацплана).</w:t>
            </w:r>
          </w:p>
          <w:p w:rsidR="0042698D" w:rsidRDefault="00936E31" w:rsidP="00936E31">
            <w:pPr>
              <w:pStyle w:val="aa"/>
            </w:pPr>
            <w:r>
              <w:rPr>
                <w:rStyle w:val="212pt"/>
                <w:rFonts w:eastAsia="DejaVu Sans Condensed"/>
              </w:rPr>
              <w:t xml:space="preserve">2. </w:t>
            </w:r>
            <w:r w:rsidR="0042698D">
              <w:rPr>
                <w:rStyle w:val="212pt"/>
                <w:rFonts w:eastAsia="DejaVu Sans Condensed"/>
              </w:rPr>
              <w:t>Обеспечение обучения государственных гражданских служащих, впервые поступивших на государственную службу и работу в организации,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42698D" w:rsidRDefault="0042698D" w:rsidP="00936E31">
            <w:pPr>
              <w:pStyle w:val="aa"/>
            </w:pPr>
            <w:r>
              <w:rPr>
                <w:rStyle w:val="212pt"/>
                <w:rFonts w:eastAsia="DejaVu Sans Condensed"/>
              </w:rPr>
              <w:t xml:space="preserve">(п.39 подп. </w:t>
            </w:r>
            <w:r>
              <w:rPr>
                <w:rStyle w:val="212pt1"/>
                <w:rFonts w:eastAsia="DejaVu Sans Condensed"/>
              </w:rPr>
              <w:t>«б»</w:t>
            </w:r>
            <w:r>
              <w:rPr>
                <w:rStyle w:val="212pt"/>
                <w:rFonts w:eastAsia="DejaVu Sans Condensed"/>
              </w:rPr>
              <w:t xml:space="preserve"> Нацплана).</w:t>
            </w:r>
          </w:p>
          <w:p w:rsidR="00936E31" w:rsidRPr="00936E31" w:rsidRDefault="00936E31" w:rsidP="00936E31">
            <w:pPr>
              <w:pStyle w:val="aa"/>
              <w:rPr>
                <w:rStyle w:val="212pt"/>
                <w:rFonts w:eastAsia="DejaVu Sans Condensed"/>
              </w:rPr>
            </w:pPr>
            <w:r>
              <w:rPr>
                <w:rStyle w:val="212pt"/>
                <w:rFonts w:eastAsia="DejaVu Sans Condensed"/>
              </w:rPr>
              <w:t xml:space="preserve">3. </w:t>
            </w:r>
            <w:r w:rsidR="0042698D">
              <w:rPr>
                <w:rStyle w:val="212pt"/>
                <w:rFonts w:eastAsia="DejaVu Sans Condensed"/>
              </w:rPr>
              <w:t xml:space="preserve">Обеспечение участия государственных служащих </w:t>
            </w:r>
            <w:r w:rsidR="0042698D">
              <w:rPr>
                <w:rStyle w:val="212pt"/>
                <w:rFonts w:eastAsia="DejaVu Sans Condensed"/>
              </w:rPr>
              <w:t>Курганского У</w:t>
            </w:r>
            <w:r w:rsidR="0042698D">
              <w:rPr>
                <w:rStyle w:val="212pt"/>
                <w:rFonts w:eastAsia="DejaVu Sans Condensed"/>
              </w:rPr>
              <w:t>ФАС России, в должностные обязанности которых входит участие в проведении закупок товаров, работ, услуг для обеспечения</w:t>
            </w:r>
            <w:r>
              <w:t xml:space="preserve"> </w:t>
            </w:r>
            <w:r w:rsidRPr="00936E31">
              <w:rPr>
                <w:rStyle w:val="212pt"/>
                <w:rFonts w:eastAsia="DejaVu Sans Condensed"/>
              </w:rPr>
              <w:t>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54645C" w:rsidRDefault="00936E31" w:rsidP="00936E31">
            <w:pPr>
              <w:pStyle w:val="aa"/>
              <w:rPr>
                <w:rStyle w:val="212pt"/>
                <w:rFonts w:eastAsia="DejaVu Sans Condensed"/>
              </w:rPr>
            </w:pPr>
            <w:r w:rsidRPr="00936E31">
              <w:rPr>
                <w:rStyle w:val="212pt"/>
                <w:rFonts w:eastAsia="DejaVu Sans Condensed"/>
              </w:rPr>
              <w:t>(п.39 подл, «в» Нацплана).</w:t>
            </w:r>
          </w:p>
        </w:tc>
        <w:tc>
          <w:tcPr>
            <w:tcW w:w="3186" w:type="dxa"/>
          </w:tcPr>
          <w:p w:rsidR="0054645C" w:rsidRDefault="00936E31" w:rsidP="00DF16C2">
            <w:pPr>
              <w:pStyle w:val="aa"/>
              <w:jc w:val="center"/>
              <w:rPr>
                <w:rStyle w:val="212pt"/>
                <w:rFonts w:eastAsia="DejaVu Sans Condensed"/>
              </w:rPr>
            </w:pPr>
            <w:r>
              <w:rPr>
                <w:rStyle w:val="212pt"/>
                <w:rFonts w:eastAsia="DejaVu Sans Condensed"/>
              </w:rPr>
              <w:t>Руководитель Курганского УФАС России</w:t>
            </w:r>
          </w:p>
        </w:tc>
        <w:tc>
          <w:tcPr>
            <w:tcW w:w="2936" w:type="dxa"/>
          </w:tcPr>
          <w:p w:rsidR="0054645C" w:rsidRDefault="00747580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ежегодно</w:t>
            </w:r>
          </w:p>
        </w:tc>
        <w:tc>
          <w:tcPr>
            <w:tcW w:w="3437" w:type="dxa"/>
            <w:vAlign w:val="bottom"/>
          </w:tcPr>
          <w:p w:rsidR="00747580" w:rsidRDefault="00747580" w:rsidP="00747580">
            <w:pPr>
              <w:pStyle w:val="20"/>
              <w:shd w:val="clear" w:color="auto" w:fill="auto"/>
              <w:spacing w:before="0" w:line="274" w:lineRule="exact"/>
              <w:ind w:firstLine="21"/>
              <w:jc w:val="both"/>
            </w:pPr>
            <w:r>
              <w:rPr>
                <w:rStyle w:val="212pt"/>
              </w:rPr>
              <w:t xml:space="preserve">Повышение квалификации государственных служащих </w:t>
            </w:r>
            <w:r>
              <w:rPr>
                <w:rStyle w:val="212pt"/>
              </w:rPr>
              <w:t>Курганского УФАС России</w:t>
            </w:r>
            <w:r>
              <w:rPr>
                <w:rStyle w:val="212pt"/>
              </w:rPr>
              <w:t xml:space="preserve">, в должностные обязанности которых входит участие в противодействии коррупции, в образовательных учреждениях, реализующих </w:t>
            </w:r>
            <w:r>
              <w:rPr>
                <w:rStyle w:val="212pt"/>
              </w:rPr>
              <w:t>с</w:t>
            </w:r>
            <w:r>
              <w:rPr>
                <w:rStyle w:val="212pt"/>
              </w:rPr>
              <w:t>оответствующие образовательные программы по государственному заказу. Получение гражданскими служащими соответствующих сертификатов.</w:t>
            </w:r>
          </w:p>
          <w:p w:rsidR="00747580" w:rsidRDefault="00747580" w:rsidP="00747580">
            <w:pPr>
              <w:pStyle w:val="20"/>
              <w:shd w:val="clear" w:color="auto" w:fill="auto"/>
              <w:spacing w:before="0" w:line="274" w:lineRule="exact"/>
              <w:ind w:firstLine="21"/>
              <w:jc w:val="both"/>
            </w:pPr>
            <w:r>
              <w:rPr>
                <w:rStyle w:val="212pt"/>
              </w:rPr>
              <w:t>Проведение семинаров для гражданских служащих, впервые поступивших на государственную службу.</w:t>
            </w:r>
          </w:p>
          <w:p w:rsidR="00747580" w:rsidRPr="00747580" w:rsidRDefault="00747580" w:rsidP="00747580">
            <w:pPr>
              <w:pStyle w:val="aa"/>
              <w:ind w:firstLine="21"/>
              <w:rPr>
                <w:rStyle w:val="212pt"/>
                <w:rFonts w:eastAsia="DejaVu Sans Condensed"/>
              </w:rPr>
            </w:pPr>
            <w:r>
              <w:rPr>
                <w:rStyle w:val="212pt"/>
                <w:rFonts w:eastAsia="DejaVu Sans Condensed"/>
              </w:rPr>
              <w:t>Включение в учебный план ФГАУ «Учебно-методический центр» ФАС</w:t>
            </w:r>
            <w:r>
              <w:rPr>
                <w:rStyle w:val="212pt"/>
                <w:rFonts w:eastAsia="DejaVu Sans Condensed"/>
              </w:rPr>
              <w:t xml:space="preserve"> </w:t>
            </w:r>
            <w:r w:rsidRPr="00747580">
              <w:rPr>
                <w:rStyle w:val="212pt"/>
                <w:rFonts w:eastAsia="DejaVu Sans Condensed"/>
              </w:rPr>
              <w:t xml:space="preserve">России» (г. Казань) обучение государственных служащих </w:t>
            </w:r>
            <w:r>
              <w:rPr>
                <w:rStyle w:val="212pt"/>
                <w:rFonts w:eastAsia="DejaVu Sans Condensed"/>
              </w:rPr>
              <w:t>Курганского У</w:t>
            </w:r>
            <w:r w:rsidRPr="00747580">
              <w:rPr>
                <w:rStyle w:val="212pt"/>
                <w:rFonts w:eastAsia="DejaVu Sans Condensed"/>
              </w:rPr>
              <w:t>ФАС России, в должностные обязанности которых входит участие в противодействии коррупции и проведение соответствующего обучения.</w:t>
            </w:r>
          </w:p>
          <w:p w:rsidR="0054645C" w:rsidRPr="00140C08" w:rsidRDefault="00747580" w:rsidP="00747580">
            <w:pPr>
              <w:pStyle w:val="aa"/>
              <w:ind w:firstLine="21"/>
              <w:rPr>
                <w:rStyle w:val="212pt"/>
                <w:rFonts w:eastAsia="DejaVu Sans Condensed"/>
                <w:shd w:val="clear" w:color="auto" w:fill="auto"/>
              </w:rPr>
            </w:pPr>
            <w:r w:rsidRPr="00747580">
              <w:rPr>
                <w:rStyle w:val="212pt"/>
                <w:rFonts w:eastAsia="DejaVu Sans Condensed"/>
              </w:rPr>
              <w:t>Доклад в Минтруд России до 1 февраля ежегодно.</w:t>
            </w:r>
          </w:p>
        </w:tc>
      </w:tr>
      <w:tr w:rsidR="00320864" w:rsidTr="005E6F16">
        <w:tc>
          <w:tcPr>
            <w:tcW w:w="857" w:type="dxa"/>
          </w:tcPr>
          <w:p w:rsidR="00320864" w:rsidRPr="00320864" w:rsidRDefault="00320864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  <w:b/>
              </w:rPr>
            </w:pPr>
            <w:r w:rsidRPr="00320864">
              <w:rPr>
                <w:rStyle w:val="212pt"/>
                <w:b/>
              </w:rPr>
              <w:t>3.</w:t>
            </w:r>
          </w:p>
        </w:tc>
        <w:tc>
          <w:tcPr>
            <w:tcW w:w="15204" w:type="dxa"/>
            <w:gridSpan w:val="4"/>
          </w:tcPr>
          <w:p w:rsidR="00320864" w:rsidRPr="00320864" w:rsidRDefault="009B76EB" w:rsidP="006D2294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rStyle w:val="212pt"/>
                <w:b/>
              </w:rPr>
            </w:pPr>
            <w:r>
              <w:rPr>
                <w:rStyle w:val="212pt0"/>
                <w:rFonts w:eastAsia="DejaVu Sans Condensed"/>
              </w:rPr>
              <w:t xml:space="preserve">Взаимодействие </w:t>
            </w:r>
            <w:r>
              <w:rPr>
                <w:rStyle w:val="212pt0"/>
                <w:rFonts w:eastAsia="DejaVu Sans Condensed"/>
              </w:rPr>
              <w:t>Курганского У</w:t>
            </w:r>
            <w:r>
              <w:rPr>
                <w:rStyle w:val="212pt0"/>
                <w:rFonts w:eastAsia="DejaVu Sans Condensed"/>
              </w:rPr>
              <w:t xml:space="preserve">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Style w:val="212pt0"/>
                <w:rFonts w:eastAsia="DejaVu Sans Condensed"/>
              </w:rPr>
              <w:t>Курганского У</w:t>
            </w:r>
            <w:r>
              <w:rPr>
                <w:rStyle w:val="212pt0"/>
                <w:rFonts w:eastAsia="DejaVu Sans Condensed"/>
              </w:rPr>
              <w:t>ФАС России</w:t>
            </w:r>
          </w:p>
        </w:tc>
      </w:tr>
      <w:tr w:rsidR="00320864" w:rsidTr="008B1C39">
        <w:tc>
          <w:tcPr>
            <w:tcW w:w="857" w:type="dxa"/>
          </w:tcPr>
          <w:p w:rsidR="00320864" w:rsidRDefault="006D2294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3.1</w:t>
            </w:r>
          </w:p>
        </w:tc>
        <w:tc>
          <w:tcPr>
            <w:tcW w:w="5645" w:type="dxa"/>
          </w:tcPr>
          <w:p w:rsidR="00320864" w:rsidRDefault="00817A8A" w:rsidP="00817A8A">
            <w:pPr>
              <w:pStyle w:val="20"/>
              <w:shd w:val="clear" w:color="auto" w:fill="auto"/>
              <w:tabs>
                <w:tab w:val="left" w:pos="269"/>
              </w:tabs>
              <w:spacing w:before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Обеспечение размещения на официальном сайте </w:t>
            </w:r>
            <w:r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 xml:space="preserve">ФАС России в сети Интернет информации об антикоррупционной деятельности </w:t>
            </w:r>
            <w:r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 xml:space="preserve">ФАС России, ведение специализированного раздела «Противодействие </w:t>
            </w:r>
            <w:r>
              <w:rPr>
                <w:rStyle w:val="212pt"/>
              </w:rPr>
              <w:lastRenderedPageBreak/>
              <w:t>коррупции».</w:t>
            </w:r>
          </w:p>
        </w:tc>
        <w:tc>
          <w:tcPr>
            <w:tcW w:w="3186" w:type="dxa"/>
          </w:tcPr>
          <w:p w:rsidR="00320864" w:rsidRDefault="00817A8A" w:rsidP="00DF16C2">
            <w:pPr>
              <w:pStyle w:val="aa"/>
              <w:jc w:val="center"/>
              <w:rPr>
                <w:rStyle w:val="212pt"/>
                <w:rFonts w:eastAsia="DejaVu Sans Condensed"/>
              </w:rPr>
            </w:pPr>
            <w:r w:rsidRPr="00D905D9">
              <w:rPr>
                <w:rFonts w:ascii="Times New Roman" w:hAnsi="Times New Roman" w:cs="Times New Roman"/>
              </w:rPr>
              <w:lastRenderedPageBreak/>
              <w:t xml:space="preserve">Должностные лица Курганского УФАС России, ответственные за профилактику коррупционных </w:t>
            </w:r>
            <w:r w:rsidRPr="00D905D9">
              <w:rPr>
                <w:rFonts w:ascii="Times New Roman" w:hAnsi="Times New Roman" w:cs="Times New Roman"/>
              </w:rPr>
              <w:lastRenderedPageBreak/>
              <w:t>правонарушений</w:t>
            </w:r>
          </w:p>
        </w:tc>
        <w:tc>
          <w:tcPr>
            <w:tcW w:w="2936" w:type="dxa"/>
          </w:tcPr>
          <w:p w:rsidR="00320864" w:rsidRDefault="00817A8A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lastRenderedPageBreak/>
              <w:t>постоянно 2021-2024 гг.</w:t>
            </w:r>
          </w:p>
        </w:tc>
        <w:tc>
          <w:tcPr>
            <w:tcW w:w="3437" w:type="dxa"/>
            <w:vAlign w:val="bottom"/>
          </w:tcPr>
          <w:p w:rsidR="00F16A85" w:rsidRDefault="00F16A85" w:rsidP="00F16A85">
            <w:pPr>
              <w:pStyle w:val="20"/>
              <w:shd w:val="clear" w:color="auto" w:fill="auto"/>
              <w:spacing w:before="0" w:line="274" w:lineRule="exact"/>
              <w:ind w:firstLine="21"/>
              <w:jc w:val="both"/>
            </w:pPr>
            <w:r>
              <w:rPr>
                <w:rStyle w:val="212pt"/>
              </w:rPr>
              <w:t xml:space="preserve">Размещение в указанном разделе информации в соответствии с требованиями, установленными приказом Минтруда России от 07.10.2013 </w:t>
            </w:r>
            <w:r>
              <w:rPr>
                <w:rStyle w:val="212pt"/>
              </w:rPr>
              <w:lastRenderedPageBreak/>
              <w:t>№ 530н «О требованиях к размещению и наполнению подразделов, посвящённых вопросам противодействия коррупции, официальных сайтов федеральных государственных органов...»</w:t>
            </w:r>
          </w:p>
          <w:p w:rsidR="00320864" w:rsidRDefault="00F16A85" w:rsidP="00F16A85">
            <w:pPr>
              <w:pStyle w:val="20"/>
              <w:shd w:val="clear" w:color="auto" w:fill="auto"/>
              <w:spacing w:before="0" w:line="274" w:lineRule="exact"/>
              <w:ind w:firstLine="21"/>
              <w:jc w:val="both"/>
              <w:rPr>
                <w:rStyle w:val="212pt"/>
              </w:rPr>
            </w:pPr>
            <w:r>
              <w:rPr>
                <w:rStyle w:val="212pt"/>
              </w:rPr>
              <w:t>Открытость и доступность информации о работе по профилактике коррупционных правонарушений в</w:t>
            </w:r>
            <w:r>
              <w:rPr>
                <w:rStyle w:val="212pt"/>
              </w:rPr>
              <w:t xml:space="preserve"> Курганском У</w:t>
            </w:r>
            <w:r>
              <w:rPr>
                <w:rStyle w:val="212pt"/>
              </w:rPr>
              <w:t>ФАС России.</w:t>
            </w:r>
          </w:p>
        </w:tc>
      </w:tr>
      <w:tr w:rsidR="00F16A85" w:rsidTr="008B1C39">
        <w:tc>
          <w:tcPr>
            <w:tcW w:w="857" w:type="dxa"/>
          </w:tcPr>
          <w:p w:rsidR="00F16A85" w:rsidRDefault="00401165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lastRenderedPageBreak/>
              <w:t>3.2</w:t>
            </w:r>
          </w:p>
        </w:tc>
        <w:tc>
          <w:tcPr>
            <w:tcW w:w="5645" w:type="dxa"/>
          </w:tcPr>
          <w:p w:rsidR="00F16A85" w:rsidRDefault="00401165" w:rsidP="00817A8A">
            <w:pPr>
              <w:pStyle w:val="20"/>
              <w:shd w:val="clear" w:color="auto" w:fill="auto"/>
              <w:tabs>
                <w:tab w:val="left" w:pos="269"/>
              </w:tabs>
              <w:spacing w:before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Обеспечение эффективного взаимодействия </w:t>
            </w:r>
            <w:r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>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3186" w:type="dxa"/>
          </w:tcPr>
          <w:p w:rsidR="00F16A85" w:rsidRPr="00D905D9" w:rsidRDefault="00401165" w:rsidP="00DF16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DejaVu Sans Condensed"/>
              </w:rPr>
              <w:t>Руководитель и должностные лица Курганского УФАС России, 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F16A85" w:rsidRDefault="00401165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В течение всего периода 2021-2024 гг.</w:t>
            </w:r>
          </w:p>
        </w:tc>
        <w:tc>
          <w:tcPr>
            <w:tcW w:w="3437" w:type="dxa"/>
            <w:vAlign w:val="bottom"/>
          </w:tcPr>
          <w:p w:rsidR="00F16A85" w:rsidRDefault="003D0EB4" w:rsidP="003D0EB4">
            <w:pPr>
              <w:pStyle w:val="aa"/>
              <w:rPr>
                <w:rStyle w:val="212pt"/>
                <w:rFonts w:eastAsia="DejaVu Sans Condensed"/>
              </w:rPr>
            </w:pPr>
            <w:r>
              <w:rPr>
                <w:rStyle w:val="212pt"/>
                <w:rFonts w:eastAsia="DejaVu Sans Condensed"/>
              </w:rPr>
              <w:t>Участие в мероприятиях по вопросам, связанным с профилактикой коррупционных правонарушений.</w:t>
            </w:r>
          </w:p>
          <w:p w:rsidR="00DA0681" w:rsidRDefault="00DA0681" w:rsidP="003D0EB4">
            <w:pPr>
              <w:pStyle w:val="aa"/>
              <w:rPr>
                <w:rStyle w:val="212pt"/>
                <w:rFonts w:eastAsia="DejaVu Sans Condensed"/>
              </w:rPr>
            </w:pPr>
          </w:p>
          <w:p w:rsidR="00DA0681" w:rsidRDefault="00DA0681" w:rsidP="003D0EB4">
            <w:pPr>
              <w:pStyle w:val="aa"/>
              <w:rPr>
                <w:rStyle w:val="212pt"/>
                <w:rFonts w:eastAsia="DejaVu Sans Condensed"/>
              </w:rPr>
            </w:pPr>
          </w:p>
        </w:tc>
      </w:tr>
      <w:tr w:rsidR="003D0EB4" w:rsidTr="008B1C39">
        <w:tc>
          <w:tcPr>
            <w:tcW w:w="857" w:type="dxa"/>
          </w:tcPr>
          <w:p w:rsidR="003D0EB4" w:rsidRDefault="00F75C6C" w:rsidP="00B60FF3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3.3</w:t>
            </w:r>
          </w:p>
        </w:tc>
        <w:tc>
          <w:tcPr>
            <w:tcW w:w="5645" w:type="dxa"/>
          </w:tcPr>
          <w:p w:rsidR="003D0EB4" w:rsidRDefault="00DA0681" w:rsidP="00817A8A">
            <w:pPr>
              <w:pStyle w:val="20"/>
              <w:shd w:val="clear" w:color="auto" w:fill="auto"/>
              <w:tabs>
                <w:tab w:val="left" w:pos="269"/>
              </w:tabs>
              <w:spacing w:before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Обеспечение эффективного взаимодействия </w:t>
            </w:r>
            <w:r>
              <w:rPr>
                <w:rStyle w:val="212pt"/>
              </w:rPr>
              <w:t>Курганского У</w:t>
            </w:r>
            <w:r>
              <w:rPr>
                <w:rStyle w:val="212pt"/>
              </w:rPr>
              <w:t>ФАС России со средствами массовой информации в сфере противодействия коррупции, в том числе оказание</w:t>
            </w:r>
            <w:r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Style w:val="212pt"/>
              </w:rPr>
              <w:t>Курганским У</w:t>
            </w:r>
            <w:r>
              <w:rPr>
                <w:rStyle w:val="212pt"/>
              </w:rPr>
              <w:t>ФАС России.</w:t>
            </w:r>
          </w:p>
        </w:tc>
        <w:tc>
          <w:tcPr>
            <w:tcW w:w="3186" w:type="dxa"/>
          </w:tcPr>
          <w:p w:rsidR="003D0EB4" w:rsidRDefault="00DA0681" w:rsidP="00DF16C2">
            <w:pPr>
              <w:pStyle w:val="aa"/>
              <w:jc w:val="center"/>
              <w:rPr>
                <w:rStyle w:val="212pt"/>
                <w:rFonts w:eastAsia="DejaVu Sans Condensed"/>
              </w:rPr>
            </w:pPr>
            <w:r>
              <w:rPr>
                <w:rStyle w:val="212pt"/>
                <w:rFonts w:eastAsia="DejaVu Sans Condensed"/>
              </w:rPr>
              <w:t>Руководитель и должностные лица Курганского УФАС России, 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3D0EB4" w:rsidRDefault="00DA0681" w:rsidP="00B60FF3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В течение всего периода 2021-2024 гг.</w:t>
            </w:r>
          </w:p>
        </w:tc>
        <w:tc>
          <w:tcPr>
            <w:tcW w:w="3437" w:type="dxa"/>
            <w:vAlign w:val="bottom"/>
          </w:tcPr>
          <w:p w:rsidR="003D0EB4" w:rsidRDefault="00DA0681" w:rsidP="003D0EB4">
            <w:pPr>
              <w:pStyle w:val="aa"/>
              <w:rPr>
                <w:rStyle w:val="212pt"/>
                <w:rFonts w:eastAsia="DejaVu Sans Condensed"/>
              </w:rPr>
            </w:pPr>
            <w:r w:rsidRPr="00DA0681">
              <w:rPr>
                <w:rStyle w:val="212pt"/>
                <w:rFonts w:eastAsia="DejaVu Sans Condensed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  <w:p w:rsidR="00DA0681" w:rsidRDefault="00DA0681" w:rsidP="003D0EB4">
            <w:pPr>
              <w:pStyle w:val="aa"/>
              <w:rPr>
                <w:rStyle w:val="212pt"/>
                <w:rFonts w:eastAsia="DejaVu Sans Condensed"/>
              </w:rPr>
            </w:pPr>
            <w:r w:rsidRPr="00DA0681">
              <w:rPr>
                <w:rStyle w:val="212pt"/>
                <w:rFonts w:eastAsia="DejaVu Sans Condensed"/>
              </w:rPr>
              <w:t>Участие в пресс-конференциях. Подготовка публикаций, репортажей, социальной рекламы и т.д.</w:t>
            </w:r>
          </w:p>
        </w:tc>
      </w:tr>
      <w:tr w:rsidR="004B6568" w:rsidTr="008B1C39">
        <w:tc>
          <w:tcPr>
            <w:tcW w:w="857" w:type="dxa"/>
          </w:tcPr>
          <w:p w:rsidR="004B6568" w:rsidRDefault="004B6568" w:rsidP="004B6568">
            <w:pPr>
              <w:pStyle w:val="20"/>
              <w:shd w:val="clear" w:color="auto" w:fill="auto"/>
              <w:spacing w:before="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3.4</w:t>
            </w:r>
          </w:p>
        </w:tc>
        <w:tc>
          <w:tcPr>
            <w:tcW w:w="5645" w:type="dxa"/>
          </w:tcPr>
          <w:p w:rsidR="004B6568" w:rsidRDefault="004B6568" w:rsidP="004B6568">
            <w:pPr>
              <w:pStyle w:val="20"/>
              <w:shd w:val="clear" w:color="auto" w:fill="auto"/>
              <w:tabs>
                <w:tab w:val="left" w:pos="269"/>
              </w:tabs>
              <w:spacing w:before="0"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Style w:val="212pt"/>
              </w:rPr>
              <w:t>Курганском У</w:t>
            </w:r>
            <w:r>
              <w:rPr>
                <w:rStyle w:val="212pt"/>
              </w:rPr>
              <w:t>ФАС России и организация проверки таких фактов</w:t>
            </w:r>
          </w:p>
        </w:tc>
        <w:tc>
          <w:tcPr>
            <w:tcW w:w="3186" w:type="dxa"/>
          </w:tcPr>
          <w:p w:rsidR="004B6568" w:rsidRDefault="004B6568" w:rsidP="004B6568">
            <w:pPr>
              <w:pStyle w:val="aa"/>
              <w:jc w:val="center"/>
              <w:rPr>
                <w:rStyle w:val="212pt"/>
                <w:rFonts w:eastAsia="DejaVu Sans Condensed"/>
              </w:rPr>
            </w:pPr>
            <w:r>
              <w:rPr>
                <w:rStyle w:val="212pt"/>
                <w:rFonts w:eastAsia="DejaVu Sans Condensed"/>
              </w:rPr>
              <w:t>Руководитель и должностные лица Курганского УФАС России, ответственные за профилактику коррупционных правонарушений</w:t>
            </w:r>
          </w:p>
        </w:tc>
        <w:tc>
          <w:tcPr>
            <w:tcW w:w="2936" w:type="dxa"/>
          </w:tcPr>
          <w:p w:rsidR="004B6568" w:rsidRDefault="004B6568" w:rsidP="004B6568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В течение всего периода 2021-2024 гг.</w:t>
            </w:r>
          </w:p>
        </w:tc>
        <w:tc>
          <w:tcPr>
            <w:tcW w:w="3437" w:type="dxa"/>
            <w:vAlign w:val="bottom"/>
          </w:tcPr>
          <w:p w:rsidR="004B6568" w:rsidRDefault="004B6568" w:rsidP="004B6568">
            <w:pPr>
              <w:pStyle w:val="20"/>
              <w:shd w:val="clear" w:color="auto" w:fill="auto"/>
              <w:spacing w:before="0" w:after="480" w:line="274" w:lineRule="exact"/>
              <w:ind w:firstLine="21"/>
              <w:rPr>
                <w:rStyle w:val="212pt"/>
              </w:rPr>
            </w:pPr>
            <w:r>
              <w:rPr>
                <w:rStyle w:val="212pt"/>
              </w:rPr>
              <w:t>Анализ информации.</w:t>
            </w:r>
          </w:p>
          <w:p w:rsidR="004B6568" w:rsidRPr="004B6568" w:rsidRDefault="004B6568" w:rsidP="004B6568">
            <w:pPr>
              <w:pStyle w:val="20"/>
              <w:shd w:val="clear" w:color="auto" w:fill="auto"/>
              <w:spacing w:before="0" w:after="480" w:line="274" w:lineRule="exact"/>
              <w:ind w:firstLine="21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2pt"/>
              </w:rPr>
              <w:t>При необходимости инициирование проверок.</w:t>
            </w:r>
          </w:p>
          <w:p w:rsidR="004B6568" w:rsidRPr="00DA0681" w:rsidRDefault="004B6568" w:rsidP="004B6568">
            <w:pPr>
              <w:pStyle w:val="aa"/>
              <w:rPr>
                <w:rStyle w:val="212pt"/>
                <w:rFonts w:eastAsia="DejaVu Sans Condensed"/>
              </w:rPr>
            </w:pPr>
            <w:r>
              <w:rPr>
                <w:rStyle w:val="212pt"/>
                <w:rFonts w:eastAsia="DejaVu Sans Condensed"/>
              </w:rPr>
              <w:t xml:space="preserve">Представление обзора публикаций СМИ руководителю </w:t>
            </w:r>
            <w:r>
              <w:rPr>
                <w:rStyle w:val="212pt"/>
                <w:rFonts w:eastAsia="DejaVu Sans Condensed"/>
              </w:rPr>
              <w:t>Курганского У</w:t>
            </w:r>
            <w:r>
              <w:rPr>
                <w:rStyle w:val="212pt"/>
                <w:rFonts w:eastAsia="DejaVu Sans Condensed"/>
              </w:rPr>
              <w:t>ФАС России.</w:t>
            </w:r>
          </w:p>
        </w:tc>
      </w:tr>
    </w:tbl>
    <w:p w:rsidR="003E3F71" w:rsidRDefault="003E3F71" w:rsidP="003E3F71">
      <w:pPr>
        <w:rPr>
          <w:sz w:val="2"/>
          <w:szCs w:val="2"/>
        </w:rPr>
        <w:sectPr w:rsidR="003E3F71" w:rsidSect="00A97156">
          <w:pgSz w:w="16840" w:h="11900" w:orient="landscape"/>
          <w:pgMar w:top="492" w:right="472" w:bottom="851" w:left="297" w:header="0" w:footer="3" w:gutter="0"/>
          <w:cols w:space="720"/>
          <w:noEndnote/>
          <w:docGrid w:linePitch="360"/>
        </w:sectPr>
      </w:pPr>
    </w:p>
    <w:p w:rsidR="003E3F71" w:rsidRDefault="003E3F71" w:rsidP="003E3F71">
      <w:pPr>
        <w:framePr w:w="16051" w:wrap="notBeside" w:vAnchor="text" w:hAnchor="text" w:xAlign="center" w:y="1"/>
        <w:rPr>
          <w:sz w:val="2"/>
          <w:szCs w:val="2"/>
        </w:rPr>
      </w:pPr>
    </w:p>
    <w:p w:rsidR="003E3F71" w:rsidRDefault="003E3F71" w:rsidP="003E3F71">
      <w:pPr>
        <w:framePr w:w="16061" w:wrap="notBeside" w:vAnchor="text" w:hAnchor="text" w:xAlign="center" w:y="1"/>
        <w:rPr>
          <w:sz w:val="2"/>
          <w:szCs w:val="2"/>
        </w:rPr>
      </w:pPr>
    </w:p>
    <w:p w:rsidR="002B239E" w:rsidRPr="00C96602" w:rsidRDefault="002B239E" w:rsidP="002D4FB1">
      <w:pPr>
        <w:spacing w:line="360" w:lineRule="auto"/>
        <w:ind w:firstLine="1701"/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2B239E" w:rsidRPr="00C96602">
      <w:headerReference w:type="even" r:id="rId7"/>
      <w:headerReference w:type="default" r:id="rId8"/>
      <w:footerReference w:type="even" r:id="rId9"/>
      <w:footerReference w:type="first" r:id="rId10"/>
      <w:pgSz w:w="16840" w:h="11900" w:orient="landscape"/>
      <w:pgMar w:top="734" w:right="421" w:bottom="1104" w:left="33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D3" w:rsidRDefault="003058D3" w:rsidP="009037E3">
      <w:r>
        <w:separator/>
      </w:r>
    </w:p>
  </w:endnote>
  <w:endnote w:type="continuationSeparator" w:id="0">
    <w:p w:rsidR="003058D3" w:rsidRDefault="003058D3" w:rsidP="0090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E3" w:rsidRDefault="003058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E3" w:rsidRDefault="003058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D3" w:rsidRDefault="003058D3" w:rsidP="009037E3">
      <w:r>
        <w:separator/>
      </w:r>
    </w:p>
  </w:footnote>
  <w:footnote w:type="continuationSeparator" w:id="0">
    <w:p w:rsidR="003058D3" w:rsidRDefault="003058D3" w:rsidP="0090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E3" w:rsidRDefault="003E3F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5248275</wp:posOffset>
              </wp:positionH>
              <wp:positionV relativeFrom="page">
                <wp:posOffset>326390</wp:posOffset>
              </wp:positionV>
              <wp:extent cx="153035" cy="175260"/>
              <wp:effectExtent l="0" t="2540" r="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FE3" w:rsidRDefault="003058D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B02DD">
                            <w:rPr>
                              <w:rStyle w:val="a4"/>
                              <w:rFonts w:eastAsia="DejaVu Sans Condensed"/>
                              <w:noProof/>
                            </w:rPr>
                            <w:t>14</w:t>
                          </w:r>
                          <w:r>
                            <w:rPr>
                              <w:rStyle w:val="a4"/>
                              <w:rFonts w:eastAsia="DejaVu Sans Conden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3.25pt;margin-top:25.7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" filled="f" stroked="f">
              <v:textbox style="mso-fit-shape-to-text:t" inset="0,0,0,0">
                <w:txbxContent>
                  <w:p w:rsidR="00881FE3" w:rsidRDefault="003058D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B02DD">
                      <w:rPr>
                        <w:rStyle w:val="a4"/>
                        <w:rFonts w:eastAsia="DejaVu Sans Condensed"/>
                        <w:noProof/>
                      </w:rPr>
                      <w:t>14</w:t>
                    </w:r>
                    <w:r>
                      <w:rPr>
                        <w:rStyle w:val="a4"/>
                        <w:rFonts w:eastAsia="DejaVu Sans Condense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E3" w:rsidRDefault="003058D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583D"/>
    <w:multiLevelType w:val="multilevel"/>
    <w:tmpl w:val="D6E49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F776E"/>
    <w:multiLevelType w:val="multilevel"/>
    <w:tmpl w:val="16226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3A4297"/>
    <w:multiLevelType w:val="multilevel"/>
    <w:tmpl w:val="B0926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A86D22"/>
    <w:multiLevelType w:val="multilevel"/>
    <w:tmpl w:val="F8DC9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16"/>
    <w:rsid w:val="00060E5D"/>
    <w:rsid w:val="00091DF3"/>
    <w:rsid w:val="00121D2E"/>
    <w:rsid w:val="00140C08"/>
    <w:rsid w:val="001F5E46"/>
    <w:rsid w:val="00225BE5"/>
    <w:rsid w:val="00235DBB"/>
    <w:rsid w:val="002B239E"/>
    <w:rsid w:val="002D4FB1"/>
    <w:rsid w:val="003058D3"/>
    <w:rsid w:val="00320864"/>
    <w:rsid w:val="003477B4"/>
    <w:rsid w:val="00382E1C"/>
    <w:rsid w:val="003D0EB4"/>
    <w:rsid w:val="003E3F71"/>
    <w:rsid w:val="00401165"/>
    <w:rsid w:val="0042698D"/>
    <w:rsid w:val="00471D86"/>
    <w:rsid w:val="004B6568"/>
    <w:rsid w:val="005204A6"/>
    <w:rsid w:val="0054645C"/>
    <w:rsid w:val="00603BD2"/>
    <w:rsid w:val="00637589"/>
    <w:rsid w:val="006A4654"/>
    <w:rsid w:val="006D2294"/>
    <w:rsid w:val="00747580"/>
    <w:rsid w:val="00766616"/>
    <w:rsid w:val="00796416"/>
    <w:rsid w:val="008119FC"/>
    <w:rsid w:val="00817A8A"/>
    <w:rsid w:val="008270C3"/>
    <w:rsid w:val="008B1C39"/>
    <w:rsid w:val="008B543B"/>
    <w:rsid w:val="008C2C42"/>
    <w:rsid w:val="009037E3"/>
    <w:rsid w:val="00936E31"/>
    <w:rsid w:val="009B76EB"/>
    <w:rsid w:val="00A231F8"/>
    <w:rsid w:val="00A44AFB"/>
    <w:rsid w:val="00A71AD8"/>
    <w:rsid w:val="00A72B38"/>
    <w:rsid w:val="00A97156"/>
    <w:rsid w:val="00B542AD"/>
    <w:rsid w:val="00B60FF3"/>
    <w:rsid w:val="00BD17B2"/>
    <w:rsid w:val="00C57303"/>
    <w:rsid w:val="00C60F48"/>
    <w:rsid w:val="00C96602"/>
    <w:rsid w:val="00D905D9"/>
    <w:rsid w:val="00D961A7"/>
    <w:rsid w:val="00DA0681"/>
    <w:rsid w:val="00DA10BE"/>
    <w:rsid w:val="00DF16C2"/>
    <w:rsid w:val="00E70605"/>
    <w:rsid w:val="00F16A85"/>
    <w:rsid w:val="00F2617E"/>
    <w:rsid w:val="00F62772"/>
    <w:rsid w:val="00F706C8"/>
    <w:rsid w:val="00F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47721-F4F3-47EC-A4CD-E1AAB5B0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3F71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E3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3E3F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E3F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E3F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5pt">
    <w:name w:val="Заголовок №1 + 25 pt;Курсив"/>
    <w:basedOn w:val="1"/>
    <w:rsid w:val="003E3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0"/>
      <w:szCs w:val="50"/>
      <w:u w:val="singl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3E3F7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3E3F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3"/>
    <w:rsid w:val="003E3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3E3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3E3F71"/>
    <w:pPr>
      <w:shd w:val="clear" w:color="auto" w:fill="FFFFFF"/>
      <w:spacing w:before="480" w:after="1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E3F71"/>
    <w:pPr>
      <w:shd w:val="clear" w:color="auto" w:fill="FFFFFF"/>
      <w:spacing w:before="900" w:line="48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3E3F7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A4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37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7E3"/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037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7E3"/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paragraph" w:styleId="aa">
    <w:name w:val="No Spacing"/>
    <w:uiPriority w:val="1"/>
    <w:qFormat/>
    <w:rsid w:val="00D905D9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character" w:customStyle="1" w:styleId="23pt">
    <w:name w:val="Основной текст (2) + Интервал 3 pt"/>
    <w:basedOn w:val="2"/>
    <w:rsid w:val="00C57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Пахарукова</dc:creator>
  <cp:keywords/>
  <dc:description/>
  <cp:lastModifiedBy>Юлия Сергеевна Пахарукова</cp:lastModifiedBy>
  <cp:revision>53</cp:revision>
  <dcterms:created xsi:type="dcterms:W3CDTF">2021-10-13T05:13:00Z</dcterms:created>
  <dcterms:modified xsi:type="dcterms:W3CDTF">2021-10-13T06:32:00Z</dcterms:modified>
</cp:coreProperties>
</file>