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6" w:rsidRDefault="008772A6" w:rsidP="008772A6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8772A6" w:rsidRDefault="004D4E39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з</w:t>
      </w:r>
      <w:r w:rsidR="0091292C">
        <w:rPr>
          <w:b/>
          <w:bCs/>
          <w:color w:val="000000"/>
          <w:sz w:val="32"/>
          <w:szCs w:val="32"/>
          <w:lang w:val="ru-RU"/>
        </w:rPr>
        <w:t xml:space="preserve">аседания Общественного совета при </w:t>
      </w:r>
      <w:r w:rsidR="00B60A40">
        <w:rPr>
          <w:b/>
          <w:bCs/>
          <w:color w:val="000000"/>
          <w:sz w:val="32"/>
          <w:szCs w:val="32"/>
          <w:lang w:val="ru-RU"/>
        </w:rPr>
        <w:t>Курганском У</w:t>
      </w:r>
      <w:r w:rsidR="0091292C">
        <w:rPr>
          <w:b/>
          <w:bCs/>
          <w:color w:val="000000"/>
          <w:sz w:val="32"/>
          <w:szCs w:val="32"/>
          <w:lang w:val="ru-RU"/>
        </w:rPr>
        <w:t>ФАС России</w:t>
      </w:r>
    </w:p>
    <w:p w:rsidR="00B60A40" w:rsidRDefault="00AE50B2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14.10</w:t>
      </w:r>
      <w:r w:rsidR="00B60A40">
        <w:rPr>
          <w:b/>
          <w:bCs/>
          <w:color w:val="000000"/>
          <w:sz w:val="32"/>
          <w:szCs w:val="32"/>
          <w:lang w:val="ru-RU"/>
        </w:rPr>
        <w:t>.2021 год</w:t>
      </w:r>
    </w:p>
    <w:p w:rsidR="001C4420" w:rsidRDefault="001C4420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AE50B2" w:rsidRPr="00AE50B2" w:rsidRDefault="00AE50B2" w:rsidP="00AE50B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AE50B2">
        <w:rPr>
          <w:rFonts w:ascii="Times New Roman" w:hAnsi="Times New Roman" w:cs="Times New Roman"/>
          <w:b/>
          <w:sz w:val="28"/>
        </w:rPr>
        <w:t xml:space="preserve">Главные цели и задачи, которые зафиксированы в проекте Национального плана развития конкуренции на 2021-2025 годы, в том числе:  </w:t>
      </w:r>
    </w:p>
    <w:p w:rsidR="00AE50B2" w:rsidRPr="00256B3D" w:rsidRDefault="00AE50B2" w:rsidP="00AE50B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56B3D">
        <w:rPr>
          <w:rFonts w:ascii="Times New Roman" w:hAnsi="Times New Roman" w:cs="Times New Roman"/>
          <w:sz w:val="28"/>
        </w:rPr>
        <w:t>– обеспечение эффективного и прозрачного управления государственной и муниципальной собственностью;</w:t>
      </w:r>
    </w:p>
    <w:p w:rsidR="00AE50B2" w:rsidRPr="00256B3D" w:rsidRDefault="00AE50B2" w:rsidP="00AE50B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56B3D">
        <w:rPr>
          <w:rFonts w:ascii="Times New Roman" w:hAnsi="Times New Roman" w:cs="Times New Roman"/>
          <w:sz w:val="28"/>
        </w:rPr>
        <w:t>– развитие малого и среднего предпринимательства;</w:t>
      </w:r>
    </w:p>
    <w:p w:rsidR="00AE50B2" w:rsidRPr="00256B3D" w:rsidRDefault="00AE50B2" w:rsidP="00AE50B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56B3D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256B3D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256B3D">
        <w:rPr>
          <w:rFonts w:ascii="Times New Roman" w:hAnsi="Times New Roman" w:cs="Times New Roman"/>
          <w:sz w:val="28"/>
        </w:rPr>
        <w:t xml:space="preserve"> антимонопольного и тарифного регулирования;</w:t>
      </w:r>
    </w:p>
    <w:p w:rsidR="00AE50B2" w:rsidRPr="00256B3D" w:rsidRDefault="00AE50B2" w:rsidP="00AE50B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56B3D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256B3D">
        <w:rPr>
          <w:rFonts w:ascii="Times New Roman" w:hAnsi="Times New Roman" w:cs="Times New Roman"/>
          <w:sz w:val="28"/>
        </w:rPr>
        <w:t>дерегулирование</w:t>
      </w:r>
      <w:proofErr w:type="spellEnd"/>
      <w:r w:rsidRPr="00256B3D">
        <w:rPr>
          <w:rFonts w:ascii="Times New Roman" w:hAnsi="Times New Roman" w:cs="Times New Roman"/>
          <w:sz w:val="28"/>
        </w:rPr>
        <w:t xml:space="preserve"> сфер естественных монополий;</w:t>
      </w:r>
    </w:p>
    <w:p w:rsidR="00AE50B2" w:rsidRPr="00256B3D" w:rsidRDefault="00AE50B2" w:rsidP="00AE50B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56B3D">
        <w:rPr>
          <w:rFonts w:ascii="Times New Roman" w:hAnsi="Times New Roman" w:cs="Times New Roman"/>
          <w:sz w:val="28"/>
        </w:rPr>
        <w:t>– унификация и систематизация государственных и муниципальных преференций хозяйствующим субъектам;</w:t>
      </w:r>
    </w:p>
    <w:p w:rsidR="00AE50B2" w:rsidRDefault="00AE50B2" w:rsidP="00AE50B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56B3D">
        <w:rPr>
          <w:rFonts w:ascii="Times New Roman" w:hAnsi="Times New Roman" w:cs="Times New Roman"/>
          <w:sz w:val="28"/>
        </w:rPr>
        <w:t>– развитие организованной (биржевой) торговли.</w:t>
      </w:r>
    </w:p>
    <w:p w:rsidR="00AE50B2" w:rsidRDefault="00AE50B2" w:rsidP="00AE50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AE50B2" w:rsidRDefault="00AE50B2" w:rsidP="00AE50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AE50B2">
        <w:rPr>
          <w:rFonts w:ascii="Times New Roman" w:hAnsi="Times New Roman" w:cs="Times New Roman"/>
          <w:i/>
          <w:sz w:val="28"/>
        </w:rPr>
        <w:t>Докладчик – руководитель Курганского УФАС России Соболевская Т</w:t>
      </w:r>
      <w:r>
        <w:rPr>
          <w:rFonts w:ascii="Times New Roman" w:hAnsi="Times New Roman" w:cs="Times New Roman"/>
          <w:i/>
          <w:sz w:val="28"/>
        </w:rPr>
        <w:t xml:space="preserve">атьяна </w:t>
      </w:r>
      <w:r w:rsidRPr="00AE50B2"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</w:rPr>
        <w:t>ихайловна</w:t>
      </w:r>
    </w:p>
    <w:p w:rsidR="00AE50B2" w:rsidRPr="00AE50B2" w:rsidRDefault="00AE50B2" w:rsidP="00AE50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AE50B2" w:rsidRPr="00AE50B2" w:rsidRDefault="00AE50B2" w:rsidP="00AE50B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AE50B2">
        <w:rPr>
          <w:rFonts w:ascii="Times New Roman" w:hAnsi="Times New Roman" w:cs="Times New Roman"/>
          <w:b/>
          <w:sz w:val="28"/>
        </w:rPr>
        <w:t>Практика применения норм о недобросовестной конкуренции, связанной с созданием смешения: региональные аспекты.</w:t>
      </w:r>
    </w:p>
    <w:p w:rsidR="00AE50B2" w:rsidRDefault="00AE50B2" w:rsidP="00AE50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50B2" w:rsidRDefault="00AE50B2" w:rsidP="00AE5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E50B2">
        <w:rPr>
          <w:rFonts w:ascii="Times New Roman" w:hAnsi="Times New Roman" w:cs="Times New Roman"/>
          <w:i/>
          <w:sz w:val="28"/>
        </w:rPr>
        <w:t xml:space="preserve">Докладчик – ответственный секретарь Общественного совета при Курганском УФАС России заместитель руководителя Курганского УФАС России – начальник отдела контроля товарных, финансовых рынков и рекламного законодательства Курганского УФАС России </w:t>
      </w:r>
      <w:proofErr w:type="spellStart"/>
      <w:r w:rsidRPr="00AE50B2">
        <w:rPr>
          <w:rFonts w:ascii="Times New Roman" w:hAnsi="Times New Roman" w:cs="Times New Roman"/>
          <w:i/>
          <w:sz w:val="28"/>
        </w:rPr>
        <w:t>Кукарцева</w:t>
      </w:r>
      <w:proofErr w:type="spellEnd"/>
      <w:r w:rsidRPr="00AE50B2">
        <w:rPr>
          <w:rFonts w:ascii="Times New Roman" w:hAnsi="Times New Roman" w:cs="Times New Roman"/>
          <w:i/>
          <w:sz w:val="28"/>
        </w:rPr>
        <w:t xml:space="preserve"> Ольга Владимировна.</w:t>
      </w:r>
    </w:p>
    <w:p w:rsidR="00AE50B2" w:rsidRDefault="00AE50B2" w:rsidP="00AE5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77560" w:rsidRDefault="00077560" w:rsidP="0007756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Предложения членов Общественного совета при Курганском УФАС России о повышении публичности деятельности Совета.</w:t>
      </w:r>
    </w:p>
    <w:p w:rsidR="00077560" w:rsidRDefault="00077560" w:rsidP="00077560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E50B2" w:rsidRPr="00077560" w:rsidRDefault="00077560" w:rsidP="0007756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077560">
        <w:rPr>
          <w:rFonts w:ascii="Times New Roman" w:hAnsi="Times New Roman" w:cs="Times New Roman"/>
          <w:b/>
          <w:sz w:val="28"/>
        </w:rPr>
        <w:t>Определение члена (членов) Общественного совета при Курганском УФАС России, ответственного за повышение публичности деятельности общественных советов при антимонопольных органах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sectPr w:rsidR="00AE50B2" w:rsidRPr="00077560" w:rsidSect="00D1377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E9C"/>
    <w:multiLevelType w:val="hybridMultilevel"/>
    <w:tmpl w:val="A1AE1D22"/>
    <w:lvl w:ilvl="0" w:tplc="FBEAD0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458B"/>
    <w:multiLevelType w:val="hybridMultilevel"/>
    <w:tmpl w:val="2396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12FD1"/>
    <w:multiLevelType w:val="multilevel"/>
    <w:tmpl w:val="ADB21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6"/>
    <w:rsid w:val="00077560"/>
    <w:rsid w:val="00093766"/>
    <w:rsid w:val="000F09DB"/>
    <w:rsid w:val="00150388"/>
    <w:rsid w:val="00193A6B"/>
    <w:rsid w:val="001C4420"/>
    <w:rsid w:val="002B4116"/>
    <w:rsid w:val="002B7CA0"/>
    <w:rsid w:val="00320A34"/>
    <w:rsid w:val="00345648"/>
    <w:rsid w:val="00352F3A"/>
    <w:rsid w:val="004A52E2"/>
    <w:rsid w:val="004D4E39"/>
    <w:rsid w:val="007136BE"/>
    <w:rsid w:val="008772A6"/>
    <w:rsid w:val="008F2E07"/>
    <w:rsid w:val="0091292C"/>
    <w:rsid w:val="00A7262A"/>
    <w:rsid w:val="00AC2263"/>
    <w:rsid w:val="00AD2652"/>
    <w:rsid w:val="00AE50B2"/>
    <w:rsid w:val="00B60A40"/>
    <w:rsid w:val="00B61269"/>
    <w:rsid w:val="00C00B9C"/>
    <w:rsid w:val="00D13779"/>
    <w:rsid w:val="00DA5765"/>
    <w:rsid w:val="00EA4E6A"/>
    <w:rsid w:val="00EE0B30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0C6E-D5E8-4EDD-860D-400FC23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772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87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Малахова</dc:creator>
  <cp:keywords/>
  <dc:description/>
  <cp:lastModifiedBy>Юлия Сергеевна Пахарукова</cp:lastModifiedBy>
  <cp:revision>14</cp:revision>
  <cp:lastPrinted>2021-04-13T11:36:00Z</cp:lastPrinted>
  <dcterms:created xsi:type="dcterms:W3CDTF">2021-04-08T11:49:00Z</dcterms:created>
  <dcterms:modified xsi:type="dcterms:W3CDTF">2021-10-13T06:42:00Z</dcterms:modified>
</cp:coreProperties>
</file>